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559C" w14:textId="77777777" w:rsidR="00D43AE4" w:rsidRDefault="00D43AE4" w:rsidP="00D43AE4">
      <w:pPr>
        <w:rPr>
          <w:b/>
          <w:bCs/>
          <w:sz w:val="28"/>
          <w:szCs w:val="28"/>
        </w:rPr>
      </w:pPr>
    </w:p>
    <w:p w14:paraId="51A099D7" w14:textId="1924ED39" w:rsidR="00170EFA" w:rsidRDefault="00170EFA" w:rsidP="00D43AE4">
      <w:pPr>
        <w:ind w:firstLine="720"/>
        <w:rPr>
          <w:b/>
          <w:bCs/>
          <w:sz w:val="28"/>
          <w:szCs w:val="28"/>
        </w:rPr>
      </w:pPr>
      <w:r w:rsidRPr="00CE4939">
        <w:rPr>
          <w:b/>
          <w:bCs/>
          <w:sz w:val="28"/>
          <w:szCs w:val="28"/>
        </w:rPr>
        <w:t xml:space="preserve">CALL FOR </w:t>
      </w:r>
      <w:r>
        <w:rPr>
          <w:b/>
          <w:bCs/>
          <w:sz w:val="28"/>
          <w:szCs w:val="28"/>
        </w:rPr>
        <w:t>JOURNALISTS</w:t>
      </w:r>
      <w:r w:rsidRPr="00CE493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AND EDITORS </w:t>
      </w:r>
      <w:r w:rsidRPr="00CE4939">
        <w:rPr>
          <w:b/>
          <w:bCs/>
          <w:sz w:val="28"/>
          <w:szCs w:val="28"/>
        </w:rPr>
        <w:t>FROM WESTERN BALKANS</w:t>
      </w:r>
      <w:r>
        <w:rPr>
          <w:b/>
          <w:bCs/>
          <w:sz w:val="28"/>
          <w:szCs w:val="28"/>
        </w:rPr>
        <w:t xml:space="preserve"> </w:t>
      </w:r>
    </w:p>
    <w:p w14:paraId="5432342C" w14:textId="77777777" w:rsidR="00170EFA" w:rsidRDefault="00170EFA" w:rsidP="00720F70">
      <w:pPr>
        <w:jc w:val="center"/>
        <w:rPr>
          <w:b/>
          <w:bCs/>
          <w:sz w:val="28"/>
          <w:szCs w:val="28"/>
        </w:rPr>
      </w:pPr>
    </w:p>
    <w:p w14:paraId="433FD586" w14:textId="3D3B212E" w:rsidR="00CE4939" w:rsidRPr="00720F70" w:rsidRDefault="00170EFA" w:rsidP="00720F70">
      <w:pPr>
        <w:jc w:val="center"/>
        <w:rPr>
          <w:b/>
          <w:bCs/>
          <w:sz w:val="24"/>
        </w:rPr>
      </w:pPr>
      <w:r w:rsidRPr="00720F70">
        <w:rPr>
          <w:b/>
          <w:bCs/>
          <w:sz w:val="24"/>
        </w:rPr>
        <w:t xml:space="preserve">ONE-MONTH REGIONAL EXCHANGE PROGRAMME </w:t>
      </w:r>
    </w:p>
    <w:p w14:paraId="02EF4136" w14:textId="10DC6D89" w:rsidR="00CE4939" w:rsidRDefault="00CE4939" w:rsidP="00CE4939">
      <w:pPr>
        <w:rPr>
          <w:sz w:val="24"/>
        </w:rPr>
      </w:pPr>
    </w:p>
    <w:p w14:paraId="7362D867" w14:textId="77777777" w:rsidR="00DF1D2F" w:rsidRPr="00CE4939" w:rsidRDefault="00DF1D2F" w:rsidP="00CE4939">
      <w:pPr>
        <w:rPr>
          <w:sz w:val="24"/>
        </w:rPr>
      </w:pPr>
    </w:p>
    <w:p w14:paraId="78212C2F" w14:textId="4F6D3773" w:rsidR="00CE4939" w:rsidRDefault="00170EFA">
      <w:pPr>
        <w:rPr>
          <w:szCs w:val="22"/>
        </w:rPr>
      </w:pPr>
      <w:r w:rsidRPr="00170EFA">
        <w:rPr>
          <w:szCs w:val="22"/>
        </w:rPr>
        <w:t>Balkan Investigative Reporting Network (BIRN) invites</w:t>
      </w:r>
      <w:r w:rsidR="00B714C8" w:rsidRPr="00170EFA">
        <w:rPr>
          <w:szCs w:val="22"/>
        </w:rPr>
        <w:t xml:space="preserve"> journalists</w:t>
      </w:r>
      <w:r>
        <w:rPr>
          <w:szCs w:val="22"/>
        </w:rPr>
        <w:t xml:space="preserve"> and editors</w:t>
      </w:r>
      <w:r w:rsidR="00B714C8" w:rsidRPr="00170EFA">
        <w:rPr>
          <w:szCs w:val="22"/>
        </w:rPr>
        <w:t xml:space="preserve"> </w:t>
      </w:r>
      <w:r w:rsidRPr="00170EFA">
        <w:rPr>
          <w:szCs w:val="22"/>
        </w:rPr>
        <w:t xml:space="preserve">from six Western Balkans countries (Albania, Bosnia and Herzegovina, Kosovo, Montenegro, North </w:t>
      </w:r>
      <w:proofErr w:type="gramStart"/>
      <w:r w:rsidRPr="00170EFA">
        <w:rPr>
          <w:szCs w:val="22"/>
        </w:rPr>
        <w:t>Macedonia</w:t>
      </w:r>
      <w:proofErr w:type="gramEnd"/>
      <w:r w:rsidRPr="00170EFA">
        <w:rPr>
          <w:szCs w:val="22"/>
        </w:rPr>
        <w:t xml:space="preserve"> and Serbia) </w:t>
      </w:r>
      <w:r w:rsidR="00B714C8" w:rsidRPr="00170EFA">
        <w:rPr>
          <w:szCs w:val="22"/>
        </w:rPr>
        <w:t>to take part in its exclusive one-month regional exchange programme</w:t>
      </w:r>
      <w:r w:rsidR="00F1651E">
        <w:rPr>
          <w:szCs w:val="22"/>
        </w:rPr>
        <w:t xml:space="preserve"> </w:t>
      </w:r>
      <w:r w:rsidR="00141BAF">
        <w:rPr>
          <w:szCs w:val="22"/>
        </w:rPr>
        <w:t xml:space="preserve">during </w:t>
      </w:r>
      <w:r w:rsidR="00F1651E">
        <w:rPr>
          <w:szCs w:val="22"/>
        </w:rPr>
        <w:t>2024</w:t>
      </w:r>
      <w:r w:rsidR="00B714C8" w:rsidRPr="00170EFA">
        <w:rPr>
          <w:szCs w:val="22"/>
        </w:rPr>
        <w:t xml:space="preserve">. This programme offers a </w:t>
      </w:r>
      <w:r w:rsidR="00FB1D8C">
        <w:rPr>
          <w:szCs w:val="22"/>
        </w:rPr>
        <w:t>unique</w:t>
      </w:r>
      <w:r w:rsidR="00B714C8" w:rsidRPr="00170EFA">
        <w:rPr>
          <w:szCs w:val="22"/>
        </w:rPr>
        <w:t xml:space="preserve"> opportunity for participants to familiarize themselves with different newsroom</w:t>
      </w:r>
      <w:r w:rsidR="00EE1D78">
        <w:rPr>
          <w:szCs w:val="22"/>
        </w:rPr>
        <w:t>s</w:t>
      </w:r>
      <w:r w:rsidR="00C26E3E" w:rsidRPr="00170EFA">
        <w:rPr>
          <w:szCs w:val="22"/>
        </w:rPr>
        <w:t xml:space="preserve"> from around the region</w:t>
      </w:r>
      <w:r w:rsidR="00B714C8" w:rsidRPr="00170EFA">
        <w:rPr>
          <w:szCs w:val="22"/>
        </w:rPr>
        <w:t>, enabling them to acquire new skills and expertise in investigative news production while fostering knowledge exchange among their peers.</w:t>
      </w:r>
    </w:p>
    <w:p w14:paraId="1FF86481" w14:textId="77777777" w:rsidR="00A1351D" w:rsidRPr="00170EFA" w:rsidRDefault="00A1351D">
      <w:pPr>
        <w:rPr>
          <w:szCs w:val="22"/>
        </w:rPr>
      </w:pPr>
    </w:p>
    <w:p w14:paraId="2BA8F179" w14:textId="5B47B469" w:rsidR="00CE4939" w:rsidRDefault="00170EFA" w:rsidP="00CE4939">
      <w:pPr>
        <w:rPr>
          <w:b/>
          <w:bCs/>
          <w:szCs w:val="22"/>
        </w:rPr>
      </w:pPr>
      <w:r w:rsidRPr="00170EFA">
        <w:rPr>
          <w:b/>
          <w:bCs/>
          <w:szCs w:val="22"/>
        </w:rPr>
        <w:t xml:space="preserve">ABOUT </w:t>
      </w:r>
      <w:r>
        <w:rPr>
          <w:b/>
          <w:bCs/>
          <w:szCs w:val="22"/>
        </w:rPr>
        <w:t>THE ONE-MONTH EXCHANGE PROGRAM</w:t>
      </w:r>
    </w:p>
    <w:p w14:paraId="68E11375" w14:textId="77777777" w:rsidR="00170EFA" w:rsidRPr="00170EFA" w:rsidRDefault="00170EFA" w:rsidP="00CE4939">
      <w:pPr>
        <w:rPr>
          <w:b/>
          <w:bCs/>
          <w:szCs w:val="22"/>
        </w:rPr>
      </w:pPr>
    </w:p>
    <w:p w14:paraId="6BFEDCC7" w14:textId="5230CC33" w:rsidR="00170EFA" w:rsidRDefault="00170EFA" w:rsidP="00170EFA">
      <w:pPr>
        <w:rPr>
          <w:szCs w:val="22"/>
        </w:rPr>
      </w:pPr>
      <w:r w:rsidRPr="003A6C14">
        <w:rPr>
          <w:szCs w:val="22"/>
        </w:rPr>
        <w:t xml:space="preserve">The One-Month Regional Exchange </w:t>
      </w:r>
      <w:r>
        <w:rPr>
          <w:szCs w:val="22"/>
        </w:rPr>
        <w:t>P</w:t>
      </w:r>
      <w:r w:rsidRPr="003A6C14">
        <w:rPr>
          <w:szCs w:val="22"/>
        </w:rPr>
        <w:t>rogramme is a capacity</w:t>
      </w:r>
      <w:r w:rsidR="00EE1D78">
        <w:rPr>
          <w:szCs w:val="22"/>
        </w:rPr>
        <w:t>-</w:t>
      </w:r>
      <w:r w:rsidRPr="003A6C14">
        <w:rPr>
          <w:szCs w:val="22"/>
        </w:rPr>
        <w:t xml:space="preserve">building opportunity for media, </w:t>
      </w:r>
      <w:proofErr w:type="gramStart"/>
      <w:r w:rsidRPr="003A6C14">
        <w:rPr>
          <w:szCs w:val="22"/>
        </w:rPr>
        <w:t>editors</w:t>
      </w:r>
      <w:proofErr w:type="gramEnd"/>
      <w:r w:rsidRPr="003A6C14">
        <w:rPr>
          <w:szCs w:val="22"/>
        </w:rPr>
        <w:t xml:space="preserve"> and journalists from the Western Balkans. The aim is to facilitate</w:t>
      </w:r>
      <w:r w:rsidR="00EE1D78">
        <w:rPr>
          <w:szCs w:val="22"/>
        </w:rPr>
        <w:t xml:space="preserve"> </w:t>
      </w:r>
      <w:r w:rsidR="00852872">
        <w:rPr>
          <w:szCs w:val="22"/>
        </w:rPr>
        <w:t>the</w:t>
      </w:r>
      <w:r w:rsidRPr="003A6C14">
        <w:rPr>
          <w:szCs w:val="22"/>
        </w:rPr>
        <w:t xml:space="preserve"> </w:t>
      </w:r>
      <w:r w:rsidR="00FB1D8C">
        <w:rPr>
          <w:szCs w:val="22"/>
        </w:rPr>
        <w:t xml:space="preserve">production of </w:t>
      </w:r>
      <w:r w:rsidRPr="003A6C14">
        <w:rPr>
          <w:szCs w:val="22"/>
        </w:rPr>
        <w:t>quality news and</w:t>
      </w:r>
      <w:r w:rsidR="00852872">
        <w:rPr>
          <w:szCs w:val="22"/>
        </w:rPr>
        <w:t xml:space="preserve"> an</w:t>
      </w:r>
      <w:r w:rsidRPr="003A6C14">
        <w:rPr>
          <w:szCs w:val="22"/>
        </w:rPr>
        <w:t xml:space="preserve"> investigative production environment by enabling both parties to engage in knowledge exchange, </w:t>
      </w:r>
      <w:r>
        <w:rPr>
          <w:szCs w:val="22"/>
        </w:rPr>
        <w:t xml:space="preserve">comprehensive </w:t>
      </w:r>
      <w:proofErr w:type="gramStart"/>
      <w:r w:rsidRPr="003A6C14">
        <w:rPr>
          <w:szCs w:val="22"/>
        </w:rPr>
        <w:t>mentoring</w:t>
      </w:r>
      <w:proofErr w:type="gramEnd"/>
      <w:r w:rsidRPr="003A6C14">
        <w:rPr>
          <w:szCs w:val="22"/>
        </w:rPr>
        <w:t xml:space="preserve"> and cross-border approach</w:t>
      </w:r>
      <w:r w:rsidR="00EE1D78">
        <w:rPr>
          <w:szCs w:val="22"/>
        </w:rPr>
        <w:t>es</w:t>
      </w:r>
      <w:r w:rsidRPr="003A6C14">
        <w:rPr>
          <w:szCs w:val="22"/>
        </w:rPr>
        <w:t xml:space="preserve">. </w:t>
      </w:r>
    </w:p>
    <w:p w14:paraId="4DA117DB" w14:textId="77777777" w:rsidR="0029003B" w:rsidRDefault="0029003B" w:rsidP="00170EFA">
      <w:pPr>
        <w:rPr>
          <w:szCs w:val="22"/>
        </w:rPr>
      </w:pPr>
    </w:p>
    <w:p w14:paraId="768AE08F" w14:textId="407A4AD2" w:rsidR="00BF542E" w:rsidRPr="00BF542E" w:rsidRDefault="0029003B" w:rsidP="00A73B90">
      <w:pPr>
        <w:rPr>
          <w:szCs w:val="22"/>
        </w:rPr>
      </w:pPr>
      <w:r w:rsidRPr="003B7F08">
        <w:rPr>
          <w:szCs w:val="22"/>
        </w:rPr>
        <w:t>BIRN and the hosting media will develop exchange programmes addressing the needs and expectations of both hosting media and editors/ journalists.</w:t>
      </w:r>
      <w:r w:rsidR="00BF542E" w:rsidRPr="003B7F08">
        <w:rPr>
          <w:szCs w:val="22"/>
        </w:rPr>
        <w:t xml:space="preserve"> The programme will </w:t>
      </w:r>
      <w:r w:rsidR="00A73B90" w:rsidRPr="003B7F08">
        <w:rPr>
          <w:szCs w:val="22"/>
        </w:rPr>
        <w:t xml:space="preserve">serve as a guideline for the whole exchange and </w:t>
      </w:r>
      <w:r w:rsidR="00FB1D8C">
        <w:rPr>
          <w:szCs w:val="22"/>
        </w:rPr>
        <w:t xml:space="preserve">will </w:t>
      </w:r>
      <w:r w:rsidR="00BF542E" w:rsidRPr="003B7F08">
        <w:rPr>
          <w:szCs w:val="22"/>
        </w:rPr>
        <w:t xml:space="preserve">result </w:t>
      </w:r>
      <w:r w:rsidR="00EE1D78">
        <w:rPr>
          <w:szCs w:val="22"/>
        </w:rPr>
        <w:t>in the</w:t>
      </w:r>
      <w:r w:rsidR="00BF542E" w:rsidRPr="003B7F08">
        <w:rPr>
          <w:szCs w:val="22"/>
        </w:rPr>
        <w:t xml:space="preserve"> production </w:t>
      </w:r>
      <w:r w:rsidR="003856C6" w:rsidRPr="003B7F08">
        <w:rPr>
          <w:szCs w:val="22"/>
        </w:rPr>
        <w:t>of</w:t>
      </w:r>
      <w:r w:rsidR="00FB1D8C">
        <w:rPr>
          <w:szCs w:val="22"/>
        </w:rPr>
        <w:t xml:space="preserve"> </w:t>
      </w:r>
      <w:r w:rsidR="003856C6" w:rsidRPr="003B7F08">
        <w:rPr>
          <w:szCs w:val="22"/>
        </w:rPr>
        <w:t>cross</w:t>
      </w:r>
      <w:r w:rsidR="00EE1D78">
        <w:rPr>
          <w:szCs w:val="22"/>
        </w:rPr>
        <w:t>-</w:t>
      </w:r>
      <w:r w:rsidR="00BF542E" w:rsidRPr="003B7F08">
        <w:rPr>
          <w:szCs w:val="22"/>
        </w:rPr>
        <w:t>border stori</w:t>
      </w:r>
      <w:r w:rsidR="00FB1D8C">
        <w:rPr>
          <w:szCs w:val="22"/>
        </w:rPr>
        <w:t>es</w:t>
      </w:r>
      <w:r w:rsidR="00BF542E" w:rsidRPr="003B7F08">
        <w:rPr>
          <w:szCs w:val="22"/>
        </w:rPr>
        <w:t>, enhancing both short-term and long-term regional colla</w:t>
      </w:r>
      <w:r w:rsidR="00EE1D78">
        <w:rPr>
          <w:szCs w:val="22"/>
        </w:rPr>
        <w:t>borat</w:t>
      </w:r>
      <w:r w:rsidR="00BF542E" w:rsidRPr="003B7F08">
        <w:rPr>
          <w:szCs w:val="22"/>
        </w:rPr>
        <w:t>ion between the host media and the participating editors/ journalists, enabling them to investigate stories with effects that surpass national borders.</w:t>
      </w:r>
      <w:r w:rsidR="00BF542E" w:rsidRPr="00BF542E">
        <w:rPr>
          <w:szCs w:val="22"/>
        </w:rPr>
        <w:t xml:space="preserve"> </w:t>
      </w:r>
    </w:p>
    <w:p w14:paraId="5153C9EB" w14:textId="77777777" w:rsidR="00A1351D" w:rsidRPr="003A6C14" w:rsidRDefault="00A1351D" w:rsidP="00170EFA">
      <w:pPr>
        <w:rPr>
          <w:szCs w:val="22"/>
        </w:rPr>
      </w:pPr>
    </w:p>
    <w:p w14:paraId="1733C7F7" w14:textId="486B4E94" w:rsidR="00CE4939" w:rsidRDefault="00170EFA" w:rsidP="00CE4939">
      <w:pPr>
        <w:rPr>
          <w:b/>
          <w:bCs/>
          <w:szCs w:val="22"/>
        </w:rPr>
      </w:pPr>
      <w:r w:rsidRPr="00170EFA">
        <w:rPr>
          <w:b/>
          <w:bCs/>
          <w:szCs w:val="22"/>
        </w:rPr>
        <w:t xml:space="preserve">WHO IS </w:t>
      </w:r>
      <w:r w:rsidR="00EE1D78">
        <w:rPr>
          <w:b/>
          <w:bCs/>
          <w:szCs w:val="22"/>
        </w:rPr>
        <w:t xml:space="preserve">IT </w:t>
      </w:r>
      <w:r w:rsidRPr="00170EFA">
        <w:rPr>
          <w:b/>
          <w:bCs/>
          <w:szCs w:val="22"/>
        </w:rPr>
        <w:t>DESIGNED</w:t>
      </w:r>
      <w:r w:rsidR="00EE1D78">
        <w:rPr>
          <w:b/>
          <w:bCs/>
          <w:szCs w:val="22"/>
        </w:rPr>
        <w:t xml:space="preserve"> FOR</w:t>
      </w:r>
      <w:r w:rsidRPr="00170EFA">
        <w:rPr>
          <w:b/>
          <w:bCs/>
          <w:szCs w:val="22"/>
        </w:rPr>
        <w:t xml:space="preserve">? </w:t>
      </w:r>
    </w:p>
    <w:p w14:paraId="759D06A9" w14:textId="77777777" w:rsidR="00170EFA" w:rsidRPr="00170EFA" w:rsidRDefault="00170EFA" w:rsidP="00CE4939">
      <w:pPr>
        <w:rPr>
          <w:b/>
          <w:bCs/>
          <w:szCs w:val="22"/>
        </w:rPr>
      </w:pPr>
    </w:p>
    <w:p w14:paraId="15B93FBB" w14:textId="60FD5586" w:rsidR="00170EFA" w:rsidRDefault="00170EFA" w:rsidP="00170EFA">
      <w:pPr>
        <w:rPr>
          <w:szCs w:val="22"/>
        </w:rPr>
      </w:pPr>
      <w:r w:rsidRPr="003A6C14">
        <w:rPr>
          <w:szCs w:val="22"/>
        </w:rPr>
        <w:t>The exchange programme is designed for both media and editors/</w:t>
      </w:r>
      <w:r w:rsidR="001F696D">
        <w:rPr>
          <w:szCs w:val="22"/>
        </w:rPr>
        <w:t xml:space="preserve"> </w:t>
      </w:r>
      <w:r w:rsidRPr="003A6C14">
        <w:rPr>
          <w:szCs w:val="22"/>
        </w:rPr>
        <w:t>journalists from the Western Balkan</w:t>
      </w:r>
      <w:r w:rsidR="00141BAF">
        <w:rPr>
          <w:szCs w:val="22"/>
        </w:rPr>
        <w:t xml:space="preserve"> countries. </w:t>
      </w:r>
      <w:r w:rsidR="00852872">
        <w:rPr>
          <w:szCs w:val="22"/>
        </w:rPr>
        <w:t>It</w:t>
      </w:r>
      <w:r w:rsidRPr="003A6C14">
        <w:rPr>
          <w:szCs w:val="22"/>
        </w:rPr>
        <w:t xml:space="preserve"> will </w:t>
      </w:r>
      <w:r w:rsidR="00EE1D78">
        <w:rPr>
          <w:szCs w:val="22"/>
        </w:rPr>
        <w:t>create</w:t>
      </w:r>
      <w:r w:rsidR="00852872">
        <w:rPr>
          <w:szCs w:val="22"/>
        </w:rPr>
        <w:t xml:space="preserve"> new</w:t>
      </w:r>
      <w:r w:rsidR="00EE1D78">
        <w:rPr>
          <w:szCs w:val="22"/>
        </w:rPr>
        <w:t xml:space="preserve"> </w:t>
      </w:r>
      <w:r w:rsidRPr="003A6C14">
        <w:rPr>
          <w:szCs w:val="22"/>
        </w:rPr>
        <w:t xml:space="preserve">opportunities for the host media to share their knowledge with colleagues from other media </w:t>
      </w:r>
      <w:r w:rsidR="00EE1D78">
        <w:rPr>
          <w:szCs w:val="22"/>
        </w:rPr>
        <w:t xml:space="preserve">in the </w:t>
      </w:r>
      <w:r w:rsidRPr="003A6C14">
        <w:rPr>
          <w:szCs w:val="22"/>
        </w:rPr>
        <w:t xml:space="preserve">Western Balkan region. On the other side, it will provide </w:t>
      </w:r>
      <w:r w:rsidR="00852872">
        <w:rPr>
          <w:szCs w:val="22"/>
        </w:rPr>
        <w:t xml:space="preserve">an </w:t>
      </w:r>
      <w:r w:rsidRPr="003A6C14">
        <w:rPr>
          <w:szCs w:val="22"/>
        </w:rPr>
        <w:t>opportunity for editors</w:t>
      </w:r>
      <w:r w:rsidR="00A1351D">
        <w:rPr>
          <w:szCs w:val="22"/>
        </w:rPr>
        <w:t xml:space="preserve"> </w:t>
      </w:r>
      <w:r w:rsidRPr="003A6C14">
        <w:rPr>
          <w:szCs w:val="22"/>
        </w:rPr>
        <w:t>/</w:t>
      </w:r>
      <w:r w:rsidR="00A1351D">
        <w:rPr>
          <w:szCs w:val="22"/>
        </w:rPr>
        <w:t xml:space="preserve"> </w:t>
      </w:r>
      <w:r w:rsidRPr="003A6C14">
        <w:rPr>
          <w:szCs w:val="22"/>
        </w:rPr>
        <w:t xml:space="preserve">journalists to spend one month immersed in a host media </w:t>
      </w:r>
      <w:r w:rsidR="00A73B90" w:rsidRPr="00A73B90">
        <w:rPr>
          <w:szCs w:val="22"/>
        </w:rPr>
        <w:t>distinct from their country of origin</w:t>
      </w:r>
      <w:r w:rsidR="00A73B90">
        <w:rPr>
          <w:szCs w:val="22"/>
        </w:rPr>
        <w:t xml:space="preserve"> </w:t>
      </w:r>
      <w:r w:rsidRPr="003A6C14">
        <w:rPr>
          <w:szCs w:val="22"/>
        </w:rPr>
        <w:t xml:space="preserve">while at the same time working together. </w:t>
      </w:r>
    </w:p>
    <w:p w14:paraId="7ECEB5F5" w14:textId="77777777" w:rsidR="00170EFA" w:rsidRDefault="00170EFA" w:rsidP="00170EFA">
      <w:pPr>
        <w:rPr>
          <w:szCs w:val="22"/>
        </w:rPr>
      </w:pPr>
    </w:p>
    <w:p w14:paraId="67E45C4C" w14:textId="7F3A66FA" w:rsidR="00141BAF" w:rsidRDefault="00170EFA">
      <w:pPr>
        <w:rPr>
          <w:szCs w:val="22"/>
        </w:rPr>
      </w:pPr>
      <w:r w:rsidRPr="00170EFA">
        <w:rPr>
          <w:szCs w:val="22"/>
        </w:rPr>
        <w:t>Both the host media and t</w:t>
      </w:r>
      <w:r>
        <w:rPr>
          <w:szCs w:val="22"/>
        </w:rPr>
        <w:t xml:space="preserve">he editors / </w:t>
      </w:r>
      <w:r w:rsidRPr="00170EFA">
        <w:rPr>
          <w:szCs w:val="22"/>
        </w:rPr>
        <w:t xml:space="preserve">journalists will be selected through an open </w:t>
      </w:r>
      <w:r w:rsidR="00720F70" w:rsidRPr="00170EFA">
        <w:rPr>
          <w:szCs w:val="22"/>
        </w:rPr>
        <w:t>call</w:t>
      </w:r>
      <w:r w:rsidR="00EE1D78">
        <w:rPr>
          <w:szCs w:val="22"/>
        </w:rPr>
        <w:t xml:space="preserve">, </w:t>
      </w:r>
      <w:r w:rsidR="00720F70">
        <w:rPr>
          <w:szCs w:val="22"/>
        </w:rPr>
        <w:t>in</w:t>
      </w:r>
      <w:r w:rsidRPr="00170EFA">
        <w:rPr>
          <w:szCs w:val="22"/>
        </w:rPr>
        <w:t xml:space="preserve"> accordance</w:t>
      </w:r>
      <w:r w:rsidR="00DF1D2F">
        <w:rPr>
          <w:szCs w:val="22"/>
        </w:rPr>
        <w:t xml:space="preserve"> with the</w:t>
      </w:r>
      <w:r w:rsidR="00141BAF">
        <w:rPr>
          <w:szCs w:val="22"/>
        </w:rPr>
        <w:t xml:space="preserve"> predefined selection</w:t>
      </w:r>
      <w:r w:rsidR="00DF1D2F">
        <w:rPr>
          <w:szCs w:val="22"/>
        </w:rPr>
        <w:t xml:space="preserve"> </w:t>
      </w:r>
      <w:r w:rsidRPr="00170EFA">
        <w:rPr>
          <w:szCs w:val="22"/>
        </w:rPr>
        <w:t>criteria</w:t>
      </w:r>
      <w:r w:rsidR="00141BAF">
        <w:rPr>
          <w:szCs w:val="22"/>
        </w:rPr>
        <w:t xml:space="preserve">. </w:t>
      </w:r>
    </w:p>
    <w:p w14:paraId="36780A7A" w14:textId="77777777" w:rsidR="00D505A4" w:rsidRDefault="00D505A4">
      <w:pPr>
        <w:rPr>
          <w:szCs w:val="22"/>
        </w:rPr>
      </w:pPr>
    </w:p>
    <w:p w14:paraId="36F8C2A9" w14:textId="77777777" w:rsidR="00FB1D8C" w:rsidRDefault="00170EFA">
      <w:pPr>
        <w:rPr>
          <w:szCs w:val="22"/>
        </w:rPr>
      </w:pPr>
      <w:r w:rsidRPr="00170EFA">
        <w:rPr>
          <w:szCs w:val="22"/>
        </w:rPr>
        <w:t>The editors</w:t>
      </w:r>
      <w:r>
        <w:rPr>
          <w:szCs w:val="22"/>
        </w:rPr>
        <w:t xml:space="preserve"> / </w:t>
      </w:r>
      <w:r w:rsidRPr="00170EFA">
        <w:rPr>
          <w:szCs w:val="22"/>
        </w:rPr>
        <w:t>journalists will be given an opportunity to</w:t>
      </w:r>
      <w:r w:rsidR="00FB1D8C">
        <w:rPr>
          <w:szCs w:val="22"/>
        </w:rPr>
        <w:t>:</w:t>
      </w:r>
    </w:p>
    <w:p w14:paraId="31A5350A" w14:textId="1381375A" w:rsidR="00FB1D8C" w:rsidRDefault="003856C6">
      <w:pPr>
        <w:rPr>
          <w:szCs w:val="22"/>
        </w:rPr>
      </w:pPr>
      <w:r>
        <w:rPr>
          <w:szCs w:val="22"/>
        </w:rPr>
        <w:t xml:space="preserve">1) choose from </w:t>
      </w:r>
      <w:r w:rsidR="00EE1D78">
        <w:rPr>
          <w:szCs w:val="22"/>
        </w:rPr>
        <w:t>a</w:t>
      </w:r>
      <w:r>
        <w:rPr>
          <w:szCs w:val="22"/>
        </w:rPr>
        <w:t xml:space="preserve"> list of host media selected by BIRN </w:t>
      </w:r>
      <w:r w:rsidR="00A73B90">
        <w:rPr>
          <w:szCs w:val="22"/>
        </w:rPr>
        <w:t>and/</w:t>
      </w:r>
      <w:r>
        <w:rPr>
          <w:szCs w:val="22"/>
        </w:rPr>
        <w:t xml:space="preserve">or </w:t>
      </w:r>
    </w:p>
    <w:p w14:paraId="5B276DB7" w14:textId="2948A3BC" w:rsidR="00170EFA" w:rsidRDefault="003856C6">
      <w:pPr>
        <w:rPr>
          <w:szCs w:val="22"/>
        </w:rPr>
      </w:pPr>
      <w:r>
        <w:rPr>
          <w:szCs w:val="22"/>
        </w:rPr>
        <w:t xml:space="preserve">2) </w:t>
      </w:r>
      <w:r w:rsidR="0029003B">
        <w:rPr>
          <w:szCs w:val="22"/>
        </w:rPr>
        <w:t>share a list of preferable</w:t>
      </w:r>
      <w:r w:rsidR="00170EFA" w:rsidRPr="00170EFA">
        <w:rPr>
          <w:szCs w:val="22"/>
        </w:rPr>
        <w:t xml:space="preserve"> host </w:t>
      </w:r>
      <w:r w:rsidR="00141BAF" w:rsidRPr="00170EFA">
        <w:rPr>
          <w:szCs w:val="22"/>
        </w:rPr>
        <w:t>media</w:t>
      </w:r>
      <w:r w:rsidR="00141BAF">
        <w:rPr>
          <w:szCs w:val="22"/>
        </w:rPr>
        <w:t xml:space="preserve"> if</w:t>
      </w:r>
      <w:r w:rsidR="00CE5006">
        <w:rPr>
          <w:szCs w:val="22"/>
        </w:rPr>
        <w:t xml:space="preserve"> </w:t>
      </w:r>
      <w:r w:rsidR="00EE1D78">
        <w:rPr>
          <w:szCs w:val="22"/>
        </w:rPr>
        <w:t xml:space="preserve">it is </w:t>
      </w:r>
      <w:r w:rsidR="00CE5006">
        <w:rPr>
          <w:szCs w:val="22"/>
        </w:rPr>
        <w:t>different from the already selected ones</w:t>
      </w:r>
      <w:r>
        <w:rPr>
          <w:rStyle w:val="FootnoteReference"/>
          <w:szCs w:val="22"/>
        </w:rPr>
        <w:footnoteReference w:id="1"/>
      </w:r>
      <w:r>
        <w:rPr>
          <w:szCs w:val="22"/>
        </w:rPr>
        <w:t xml:space="preserve">. </w:t>
      </w:r>
    </w:p>
    <w:p w14:paraId="3FC14D91" w14:textId="76E0A39B" w:rsidR="00CE4939" w:rsidRDefault="00CE4939" w:rsidP="00CE4939">
      <w:pPr>
        <w:rPr>
          <w:szCs w:val="22"/>
        </w:rPr>
      </w:pPr>
    </w:p>
    <w:p w14:paraId="639F7BD0" w14:textId="77777777" w:rsidR="00BF542E" w:rsidRDefault="00BF542E" w:rsidP="00CE4939">
      <w:pPr>
        <w:rPr>
          <w:szCs w:val="22"/>
        </w:rPr>
      </w:pPr>
    </w:p>
    <w:p w14:paraId="5045921A" w14:textId="77777777" w:rsidR="00BF542E" w:rsidRDefault="00BF542E" w:rsidP="00CE4939">
      <w:pPr>
        <w:rPr>
          <w:szCs w:val="22"/>
        </w:rPr>
      </w:pPr>
    </w:p>
    <w:p w14:paraId="72D16441" w14:textId="77777777" w:rsidR="00FB1D8C" w:rsidRDefault="00FB1D8C" w:rsidP="00CE4939">
      <w:pPr>
        <w:rPr>
          <w:szCs w:val="22"/>
        </w:rPr>
      </w:pPr>
    </w:p>
    <w:p w14:paraId="61A33F62" w14:textId="37F614A5" w:rsidR="00B6112D" w:rsidRPr="003A6C14" w:rsidRDefault="00B6112D" w:rsidP="00B6112D">
      <w:pPr>
        <w:rPr>
          <w:b/>
          <w:bCs/>
          <w:szCs w:val="22"/>
        </w:rPr>
      </w:pPr>
      <w:r>
        <w:rPr>
          <w:b/>
          <w:bCs/>
          <w:szCs w:val="22"/>
        </w:rPr>
        <w:t>PARTICIPATING EDITORS</w:t>
      </w:r>
      <w:r w:rsidR="00EE1D78">
        <w:rPr>
          <w:b/>
          <w:bCs/>
          <w:szCs w:val="22"/>
        </w:rPr>
        <w:t>’</w:t>
      </w:r>
      <w:r>
        <w:rPr>
          <w:b/>
          <w:bCs/>
          <w:szCs w:val="22"/>
        </w:rPr>
        <w:t xml:space="preserve"> AND JOURNALISTS</w:t>
      </w:r>
      <w:r w:rsidR="00EE1D78">
        <w:rPr>
          <w:b/>
          <w:bCs/>
          <w:szCs w:val="22"/>
        </w:rPr>
        <w:t>’</w:t>
      </w:r>
      <w:r>
        <w:rPr>
          <w:b/>
          <w:bCs/>
          <w:szCs w:val="22"/>
        </w:rPr>
        <w:t xml:space="preserve"> </w:t>
      </w:r>
      <w:r w:rsidRPr="003A6C14">
        <w:rPr>
          <w:b/>
          <w:bCs/>
          <w:szCs w:val="22"/>
        </w:rPr>
        <w:t>ROLE</w:t>
      </w:r>
    </w:p>
    <w:p w14:paraId="22F16C99" w14:textId="37C3B1E0" w:rsidR="009E013F" w:rsidRDefault="009E013F" w:rsidP="00CE4939">
      <w:pPr>
        <w:rPr>
          <w:szCs w:val="22"/>
        </w:rPr>
      </w:pPr>
    </w:p>
    <w:p w14:paraId="698BBC68" w14:textId="6FC0B6D6" w:rsidR="00DF1D2F" w:rsidRDefault="00EF6B30" w:rsidP="00CE4939">
      <w:pPr>
        <w:rPr>
          <w:szCs w:val="22"/>
        </w:rPr>
      </w:pPr>
      <w:r>
        <w:rPr>
          <w:szCs w:val="22"/>
        </w:rPr>
        <w:t xml:space="preserve">Within </w:t>
      </w:r>
      <w:r w:rsidR="006B09F1">
        <w:rPr>
          <w:szCs w:val="22"/>
        </w:rPr>
        <w:t xml:space="preserve">this call, a </w:t>
      </w:r>
      <w:r w:rsidR="006B09F1" w:rsidRPr="001F696D">
        <w:rPr>
          <w:b/>
          <w:bCs/>
          <w:szCs w:val="22"/>
        </w:rPr>
        <w:t>total of</w:t>
      </w:r>
      <w:r w:rsidR="00F83A25" w:rsidRPr="001F696D">
        <w:rPr>
          <w:b/>
          <w:bCs/>
          <w:szCs w:val="22"/>
        </w:rPr>
        <w:t xml:space="preserve"> twelve</w:t>
      </w:r>
      <w:r w:rsidR="006B09F1" w:rsidRPr="001F696D">
        <w:rPr>
          <w:b/>
          <w:bCs/>
          <w:szCs w:val="22"/>
        </w:rPr>
        <w:t xml:space="preserve"> (</w:t>
      </w:r>
      <w:r w:rsidR="00F83A25" w:rsidRPr="001F696D">
        <w:rPr>
          <w:b/>
          <w:bCs/>
          <w:szCs w:val="22"/>
        </w:rPr>
        <w:t>12</w:t>
      </w:r>
      <w:r w:rsidR="006B09F1" w:rsidRPr="001F696D">
        <w:rPr>
          <w:b/>
          <w:bCs/>
          <w:szCs w:val="22"/>
        </w:rPr>
        <w:t xml:space="preserve">) participating </w:t>
      </w:r>
      <w:r w:rsidR="00DF1D2F" w:rsidRPr="001F696D">
        <w:rPr>
          <w:b/>
          <w:bCs/>
          <w:szCs w:val="22"/>
        </w:rPr>
        <w:t>editors and journalists</w:t>
      </w:r>
      <w:r w:rsidR="00DF1D2F">
        <w:rPr>
          <w:szCs w:val="22"/>
        </w:rPr>
        <w:t xml:space="preserve"> will be carefully chosen</w:t>
      </w:r>
      <w:r w:rsidR="00EE1D78">
        <w:rPr>
          <w:szCs w:val="22"/>
        </w:rPr>
        <w:t>. E</w:t>
      </w:r>
      <w:r w:rsidR="00DF1D2F">
        <w:rPr>
          <w:szCs w:val="22"/>
        </w:rPr>
        <w:t xml:space="preserve">ach is anticipated to: </w:t>
      </w:r>
    </w:p>
    <w:p w14:paraId="247CB96C" w14:textId="2A06E53D" w:rsidR="00DF1D2F" w:rsidRDefault="00DF1D2F">
      <w:pPr>
        <w:pStyle w:val="ListParagraph"/>
        <w:numPr>
          <w:ilvl w:val="0"/>
          <w:numId w:val="7"/>
        </w:numPr>
        <w:rPr>
          <w:szCs w:val="22"/>
        </w:rPr>
      </w:pPr>
      <w:r>
        <w:rPr>
          <w:szCs w:val="22"/>
        </w:rPr>
        <w:t>Actively participate in</w:t>
      </w:r>
      <w:r w:rsidR="00F1651E">
        <w:rPr>
          <w:szCs w:val="22"/>
        </w:rPr>
        <w:t xml:space="preserve"> the </w:t>
      </w:r>
      <w:r w:rsidRPr="00A5103F">
        <w:rPr>
          <w:szCs w:val="22"/>
        </w:rPr>
        <w:t xml:space="preserve">one-month exchange programme </w:t>
      </w:r>
      <w:r w:rsidR="00141BAF">
        <w:rPr>
          <w:szCs w:val="22"/>
        </w:rPr>
        <w:t xml:space="preserve">during </w:t>
      </w:r>
      <w:r w:rsidR="00F83A25">
        <w:rPr>
          <w:szCs w:val="22"/>
        </w:rPr>
        <w:t>2024</w:t>
      </w:r>
      <w:r w:rsidR="00A73B90">
        <w:rPr>
          <w:szCs w:val="22"/>
        </w:rPr>
        <w:t xml:space="preserve">, as per the developed </w:t>
      </w:r>
      <w:r w:rsidR="00A73B90" w:rsidRPr="00BF542E">
        <w:rPr>
          <w:szCs w:val="22"/>
        </w:rPr>
        <w:t xml:space="preserve">exchange </w:t>
      </w:r>
      <w:proofErr w:type="spellStart"/>
      <w:r w:rsidR="00A73B90" w:rsidRPr="00BF542E">
        <w:rPr>
          <w:szCs w:val="22"/>
        </w:rPr>
        <w:t>programmme</w:t>
      </w:r>
      <w:proofErr w:type="spellEnd"/>
      <w:r w:rsidR="00A73B90">
        <w:rPr>
          <w:szCs w:val="22"/>
        </w:rPr>
        <w:t xml:space="preserve">. </w:t>
      </w:r>
    </w:p>
    <w:p w14:paraId="5FE2323C" w14:textId="2E976B04" w:rsidR="00DF1D2F" w:rsidRDefault="00DF1D2F">
      <w:pPr>
        <w:pStyle w:val="ListParagraph"/>
        <w:numPr>
          <w:ilvl w:val="0"/>
          <w:numId w:val="7"/>
        </w:numPr>
        <w:rPr>
          <w:szCs w:val="22"/>
        </w:rPr>
      </w:pPr>
      <w:r>
        <w:rPr>
          <w:szCs w:val="22"/>
        </w:rPr>
        <w:t>Collaborate wi</w:t>
      </w:r>
      <w:r w:rsidRPr="00A5103F">
        <w:rPr>
          <w:szCs w:val="22"/>
        </w:rPr>
        <w:t xml:space="preserve">th more senior colleagues from the host media </w:t>
      </w:r>
      <w:r w:rsidR="00EE1D78">
        <w:rPr>
          <w:szCs w:val="22"/>
        </w:rPr>
        <w:t xml:space="preserve">and </w:t>
      </w:r>
      <w:r w:rsidRPr="00A5103F">
        <w:rPr>
          <w:szCs w:val="22"/>
        </w:rPr>
        <w:t>gain insider knowledge on different editorial policies</w:t>
      </w:r>
      <w:r w:rsidR="00EE1D78">
        <w:rPr>
          <w:szCs w:val="22"/>
        </w:rPr>
        <w:t xml:space="preserve"> </w:t>
      </w:r>
      <w:r w:rsidRPr="00A5103F">
        <w:rPr>
          <w:szCs w:val="22"/>
        </w:rPr>
        <w:t xml:space="preserve">and journalistic techniques, which can be replicated in the newsroom back home. </w:t>
      </w:r>
    </w:p>
    <w:p w14:paraId="02DF86BA" w14:textId="5F046999" w:rsidR="009E013F" w:rsidRPr="00D43AE4" w:rsidRDefault="00D43AE4" w:rsidP="00D43AE4">
      <w:pPr>
        <w:pStyle w:val="ListParagraph"/>
        <w:numPr>
          <w:ilvl w:val="0"/>
          <w:numId w:val="7"/>
        </w:numPr>
        <w:rPr>
          <w:szCs w:val="22"/>
        </w:rPr>
      </w:pPr>
      <w:r>
        <w:rPr>
          <w:szCs w:val="22"/>
        </w:rPr>
        <w:t>P</w:t>
      </w:r>
      <w:r w:rsidR="003B7F08">
        <w:rPr>
          <w:szCs w:val="22"/>
        </w:rPr>
        <w:t xml:space="preserve">roduce </w:t>
      </w:r>
      <w:r w:rsidR="00DF1D2F" w:rsidRPr="00720F70">
        <w:rPr>
          <w:szCs w:val="22"/>
        </w:rPr>
        <w:t>at least two (2) cross-bo</w:t>
      </w:r>
      <w:r w:rsidR="00EE1D78">
        <w:rPr>
          <w:szCs w:val="22"/>
        </w:rPr>
        <w:t>rder,</w:t>
      </w:r>
      <w:r w:rsidR="00DF1D2F" w:rsidRPr="00720F70">
        <w:rPr>
          <w:szCs w:val="22"/>
        </w:rPr>
        <w:t xml:space="preserve"> in-depth stories</w:t>
      </w:r>
      <w:r>
        <w:rPr>
          <w:szCs w:val="22"/>
        </w:rPr>
        <w:t xml:space="preserve"> together with the host media</w:t>
      </w:r>
      <w:r w:rsidR="003856C6" w:rsidRPr="00D43AE4">
        <w:rPr>
          <w:szCs w:val="22"/>
        </w:rPr>
        <w:t xml:space="preserve">. </w:t>
      </w:r>
      <w:r w:rsidR="0029003B" w:rsidRPr="00D43AE4">
        <w:rPr>
          <w:szCs w:val="22"/>
        </w:rPr>
        <w:t xml:space="preserve">The publication </w:t>
      </w:r>
      <w:r w:rsidR="00CE5006" w:rsidRPr="00D43AE4">
        <w:rPr>
          <w:szCs w:val="22"/>
        </w:rPr>
        <w:t xml:space="preserve">of the stories </w:t>
      </w:r>
      <w:r w:rsidR="0029003B" w:rsidRPr="00D43AE4">
        <w:rPr>
          <w:szCs w:val="22"/>
        </w:rPr>
        <w:t xml:space="preserve">can be </w:t>
      </w:r>
      <w:r w:rsidR="00CE5006" w:rsidRPr="00D43AE4">
        <w:rPr>
          <w:szCs w:val="22"/>
        </w:rPr>
        <w:t xml:space="preserve">during or after the regional exchange programme. </w:t>
      </w:r>
    </w:p>
    <w:p w14:paraId="1BB105FF" w14:textId="01834055" w:rsidR="00D1255D" w:rsidRDefault="00D1255D" w:rsidP="00A73B90">
      <w:pPr>
        <w:tabs>
          <w:tab w:val="left" w:pos="1088"/>
        </w:tabs>
        <w:rPr>
          <w:b/>
          <w:bCs/>
          <w:szCs w:val="22"/>
        </w:rPr>
      </w:pPr>
    </w:p>
    <w:p w14:paraId="57F6DBDC" w14:textId="4063DC7E" w:rsidR="00CE4939" w:rsidRDefault="00170EFA" w:rsidP="00CE4939">
      <w:pPr>
        <w:rPr>
          <w:b/>
          <w:bCs/>
          <w:szCs w:val="22"/>
        </w:rPr>
      </w:pPr>
      <w:r w:rsidRPr="00170EFA">
        <w:rPr>
          <w:b/>
          <w:bCs/>
          <w:szCs w:val="22"/>
        </w:rPr>
        <w:t>WHO CAN APPLY?</w:t>
      </w:r>
    </w:p>
    <w:p w14:paraId="67372D0A" w14:textId="77777777" w:rsidR="0040355C" w:rsidRPr="00170EFA" w:rsidRDefault="0040355C" w:rsidP="00CE4939">
      <w:pPr>
        <w:rPr>
          <w:b/>
          <w:bCs/>
          <w:szCs w:val="22"/>
        </w:rPr>
      </w:pPr>
    </w:p>
    <w:p w14:paraId="6E4F67B8" w14:textId="2F85E327" w:rsidR="00D505A4" w:rsidRDefault="00B714C8">
      <w:pPr>
        <w:rPr>
          <w:szCs w:val="22"/>
        </w:rPr>
      </w:pPr>
      <w:r w:rsidRPr="00170EFA">
        <w:rPr>
          <w:szCs w:val="22"/>
        </w:rPr>
        <w:t>Journalists</w:t>
      </w:r>
      <w:r w:rsidR="00FB1D8C">
        <w:rPr>
          <w:szCs w:val="22"/>
        </w:rPr>
        <w:t>/editors</w:t>
      </w:r>
      <w:r w:rsidRPr="00170EFA">
        <w:rPr>
          <w:szCs w:val="22"/>
        </w:rPr>
        <w:t xml:space="preserve"> from </w:t>
      </w:r>
      <w:r w:rsidR="0040355C">
        <w:rPr>
          <w:szCs w:val="22"/>
        </w:rPr>
        <w:t xml:space="preserve">six (6) </w:t>
      </w:r>
      <w:r w:rsidRPr="00170EFA">
        <w:rPr>
          <w:szCs w:val="22"/>
        </w:rPr>
        <w:t>Western Balkan countries are</w:t>
      </w:r>
      <w:r w:rsidR="00D505A4">
        <w:rPr>
          <w:szCs w:val="22"/>
        </w:rPr>
        <w:t xml:space="preserve"> eligible</w:t>
      </w:r>
      <w:r w:rsidRPr="00170EFA">
        <w:rPr>
          <w:szCs w:val="22"/>
        </w:rPr>
        <w:t xml:space="preserve"> to apply to this call. </w:t>
      </w:r>
    </w:p>
    <w:p w14:paraId="56BD2A0B" w14:textId="09ED4793" w:rsidR="0040355C" w:rsidRPr="00170EFA" w:rsidRDefault="00E145E7">
      <w:pPr>
        <w:rPr>
          <w:szCs w:val="22"/>
        </w:rPr>
      </w:pPr>
      <w:r w:rsidRPr="00170EFA">
        <w:rPr>
          <w:szCs w:val="22"/>
        </w:rPr>
        <w:t>To apply for the programme</w:t>
      </w:r>
      <w:r w:rsidR="00EE1D78">
        <w:rPr>
          <w:szCs w:val="22"/>
        </w:rPr>
        <w:t>,</w:t>
      </w:r>
      <w:r w:rsidRPr="00170EFA">
        <w:rPr>
          <w:szCs w:val="22"/>
        </w:rPr>
        <w:t xml:space="preserve"> journalists are required to meet the following </w:t>
      </w:r>
      <w:r w:rsidR="00141BAF">
        <w:rPr>
          <w:szCs w:val="22"/>
        </w:rPr>
        <w:t>criteria</w:t>
      </w:r>
      <w:r w:rsidRPr="00170EFA">
        <w:rPr>
          <w:szCs w:val="22"/>
        </w:rPr>
        <w:t>:</w:t>
      </w:r>
    </w:p>
    <w:p w14:paraId="39AD0CD4" w14:textId="5EBC13E3" w:rsidR="00E145E7" w:rsidRPr="00170EFA" w:rsidRDefault="00A1351D" w:rsidP="00E145E7">
      <w:pPr>
        <w:pStyle w:val="ListParagraph"/>
        <w:numPr>
          <w:ilvl w:val="0"/>
          <w:numId w:val="5"/>
        </w:numPr>
        <w:rPr>
          <w:szCs w:val="22"/>
        </w:rPr>
      </w:pPr>
      <w:r>
        <w:rPr>
          <w:szCs w:val="22"/>
        </w:rPr>
        <w:t>B</w:t>
      </w:r>
      <w:r w:rsidR="00E145E7" w:rsidRPr="00170EFA">
        <w:rPr>
          <w:szCs w:val="22"/>
        </w:rPr>
        <w:t xml:space="preserve">e </w:t>
      </w:r>
      <w:r w:rsidR="00EE1D78">
        <w:rPr>
          <w:szCs w:val="22"/>
        </w:rPr>
        <w:t xml:space="preserve">a </w:t>
      </w:r>
      <w:r w:rsidR="00E145E7" w:rsidRPr="00170EFA">
        <w:rPr>
          <w:szCs w:val="22"/>
        </w:rPr>
        <w:t xml:space="preserve">resident </w:t>
      </w:r>
      <w:r>
        <w:rPr>
          <w:szCs w:val="22"/>
        </w:rPr>
        <w:t>of</w:t>
      </w:r>
      <w:r w:rsidR="00E145E7" w:rsidRPr="00170EFA">
        <w:rPr>
          <w:szCs w:val="22"/>
        </w:rPr>
        <w:t xml:space="preserve"> </w:t>
      </w:r>
      <w:r>
        <w:rPr>
          <w:szCs w:val="22"/>
        </w:rPr>
        <w:t>one of the</w:t>
      </w:r>
      <w:r w:rsidR="00E145E7" w:rsidRPr="00170EFA">
        <w:rPr>
          <w:szCs w:val="22"/>
        </w:rPr>
        <w:t xml:space="preserve"> </w:t>
      </w:r>
      <w:r w:rsidR="00141BAF">
        <w:rPr>
          <w:szCs w:val="22"/>
        </w:rPr>
        <w:t xml:space="preserve">six </w:t>
      </w:r>
      <w:r w:rsidR="00E145E7" w:rsidRPr="00170EFA">
        <w:rPr>
          <w:szCs w:val="22"/>
        </w:rPr>
        <w:t>Western Balkans countries.</w:t>
      </w:r>
    </w:p>
    <w:p w14:paraId="4AF05D16" w14:textId="0E2BB5C3" w:rsidR="00E145E7" w:rsidRPr="00170EFA" w:rsidRDefault="00A1351D" w:rsidP="00170EFA">
      <w:pPr>
        <w:pStyle w:val="ListParagraph"/>
        <w:numPr>
          <w:ilvl w:val="0"/>
          <w:numId w:val="5"/>
        </w:numPr>
        <w:rPr>
          <w:szCs w:val="22"/>
        </w:rPr>
      </w:pPr>
      <w:r>
        <w:rPr>
          <w:szCs w:val="22"/>
        </w:rPr>
        <w:t xml:space="preserve">Have </w:t>
      </w:r>
      <w:r w:rsidR="00EE1D78">
        <w:rPr>
          <w:szCs w:val="22"/>
        </w:rPr>
        <w:t>at least</w:t>
      </w:r>
      <w:r w:rsidR="00E145E7" w:rsidRPr="00170EFA">
        <w:rPr>
          <w:szCs w:val="22"/>
        </w:rPr>
        <w:t xml:space="preserve"> three years</w:t>
      </w:r>
      <w:r w:rsidR="00852872">
        <w:rPr>
          <w:szCs w:val="22"/>
        </w:rPr>
        <w:t>’</w:t>
      </w:r>
      <w:r w:rsidR="00E145E7" w:rsidRPr="00170EFA">
        <w:rPr>
          <w:szCs w:val="22"/>
        </w:rPr>
        <w:t xml:space="preserve"> track record of working in </w:t>
      </w:r>
      <w:r w:rsidR="00852872">
        <w:rPr>
          <w:szCs w:val="22"/>
        </w:rPr>
        <w:t xml:space="preserve">the </w:t>
      </w:r>
      <w:r w:rsidR="00E145E7" w:rsidRPr="00170EFA">
        <w:rPr>
          <w:szCs w:val="22"/>
        </w:rPr>
        <w:t>journalism</w:t>
      </w:r>
      <w:r w:rsidR="00141BAF">
        <w:rPr>
          <w:szCs w:val="22"/>
        </w:rPr>
        <w:t xml:space="preserve"> sector. </w:t>
      </w:r>
    </w:p>
    <w:p w14:paraId="14F3A54C" w14:textId="759D9EAA" w:rsidR="00A1351D" w:rsidRDefault="00A1351D" w:rsidP="00E145E7">
      <w:pPr>
        <w:pStyle w:val="ListParagraph"/>
        <w:numPr>
          <w:ilvl w:val="0"/>
          <w:numId w:val="5"/>
        </w:numPr>
        <w:rPr>
          <w:szCs w:val="22"/>
        </w:rPr>
      </w:pPr>
      <w:r>
        <w:rPr>
          <w:szCs w:val="22"/>
        </w:rPr>
        <w:t>D</w:t>
      </w:r>
      <w:r w:rsidR="00E145E7" w:rsidRPr="00170EFA">
        <w:rPr>
          <w:szCs w:val="22"/>
        </w:rPr>
        <w:t>emonstrate a strong motivation</w:t>
      </w:r>
      <w:r w:rsidR="00EE1D78">
        <w:rPr>
          <w:szCs w:val="22"/>
        </w:rPr>
        <w:t xml:space="preserve"> and</w:t>
      </w:r>
      <w:r w:rsidR="00AB7403">
        <w:rPr>
          <w:szCs w:val="22"/>
        </w:rPr>
        <w:t xml:space="preserve"> </w:t>
      </w:r>
      <w:r w:rsidR="00E145E7" w:rsidRPr="00170EFA">
        <w:rPr>
          <w:szCs w:val="22"/>
        </w:rPr>
        <w:t xml:space="preserve">commitment </w:t>
      </w:r>
      <w:r w:rsidR="00EE1D78">
        <w:rPr>
          <w:szCs w:val="22"/>
        </w:rPr>
        <w:t xml:space="preserve">to </w:t>
      </w:r>
      <w:r w:rsidR="00E145E7" w:rsidRPr="00170EFA">
        <w:rPr>
          <w:szCs w:val="22"/>
        </w:rPr>
        <w:t>participation in the programme</w:t>
      </w:r>
      <w:r w:rsidR="00EE1D78">
        <w:rPr>
          <w:szCs w:val="22"/>
        </w:rPr>
        <w:t>.</w:t>
      </w:r>
    </w:p>
    <w:p w14:paraId="040CB181" w14:textId="4E8770EE" w:rsidR="00E145E7" w:rsidRDefault="00852872" w:rsidP="00E145E7">
      <w:pPr>
        <w:pStyle w:val="ListParagraph"/>
        <w:numPr>
          <w:ilvl w:val="0"/>
          <w:numId w:val="5"/>
        </w:numPr>
        <w:rPr>
          <w:szCs w:val="22"/>
        </w:rPr>
      </w:pPr>
      <w:r>
        <w:rPr>
          <w:szCs w:val="22"/>
        </w:rPr>
        <w:t>Be a</w:t>
      </w:r>
      <w:r w:rsidR="00A1351D">
        <w:rPr>
          <w:szCs w:val="22"/>
        </w:rPr>
        <w:t>vailab</w:t>
      </w:r>
      <w:r>
        <w:rPr>
          <w:szCs w:val="22"/>
        </w:rPr>
        <w:t>le</w:t>
      </w:r>
      <w:r w:rsidR="00A1351D">
        <w:rPr>
          <w:szCs w:val="22"/>
        </w:rPr>
        <w:t xml:space="preserve"> to</w:t>
      </w:r>
      <w:r w:rsidR="00A73B90">
        <w:rPr>
          <w:szCs w:val="22"/>
        </w:rPr>
        <w:t xml:space="preserve"> spen</w:t>
      </w:r>
      <w:r w:rsidR="00EE1D78">
        <w:rPr>
          <w:szCs w:val="22"/>
        </w:rPr>
        <w:t>d</w:t>
      </w:r>
      <w:r w:rsidR="00A73B90">
        <w:rPr>
          <w:szCs w:val="22"/>
        </w:rPr>
        <w:t xml:space="preserve"> one </w:t>
      </w:r>
      <w:r w:rsidR="00A1351D">
        <w:rPr>
          <w:szCs w:val="22"/>
        </w:rPr>
        <w:t>month in</w:t>
      </w:r>
      <w:r w:rsidR="00A73B90" w:rsidRPr="003A6C14">
        <w:rPr>
          <w:szCs w:val="22"/>
        </w:rPr>
        <w:t xml:space="preserve"> a host media </w:t>
      </w:r>
      <w:r w:rsidR="00A1351D">
        <w:rPr>
          <w:szCs w:val="22"/>
        </w:rPr>
        <w:t xml:space="preserve">located in a Western Balkan </w:t>
      </w:r>
      <w:r w:rsidR="00A73B90">
        <w:rPr>
          <w:szCs w:val="22"/>
        </w:rPr>
        <w:t xml:space="preserve">country </w:t>
      </w:r>
      <w:r w:rsidR="00A1351D">
        <w:rPr>
          <w:szCs w:val="22"/>
        </w:rPr>
        <w:t xml:space="preserve">distinct </w:t>
      </w:r>
      <w:r w:rsidR="00EE1D78">
        <w:rPr>
          <w:szCs w:val="22"/>
        </w:rPr>
        <w:t>from</w:t>
      </w:r>
      <w:r w:rsidR="00A73B90">
        <w:rPr>
          <w:szCs w:val="22"/>
        </w:rPr>
        <w:t xml:space="preserve"> her/his country</w:t>
      </w:r>
      <w:r w:rsidR="00A1351D">
        <w:rPr>
          <w:szCs w:val="22"/>
        </w:rPr>
        <w:t xml:space="preserve"> of residence. </w:t>
      </w:r>
    </w:p>
    <w:p w14:paraId="3C66F483" w14:textId="77777777" w:rsidR="00B714C8" w:rsidRPr="00170EFA" w:rsidRDefault="00B714C8" w:rsidP="00CE4939">
      <w:pPr>
        <w:rPr>
          <w:szCs w:val="22"/>
        </w:rPr>
      </w:pPr>
    </w:p>
    <w:p w14:paraId="0685B493" w14:textId="7B6AFEA4" w:rsidR="00A1351D" w:rsidRDefault="0040355C" w:rsidP="00CE4939">
      <w:pPr>
        <w:rPr>
          <w:szCs w:val="22"/>
        </w:rPr>
      </w:pPr>
      <w:r w:rsidRPr="001F696D">
        <w:rPr>
          <w:i/>
          <w:iCs/>
          <w:szCs w:val="22"/>
        </w:rPr>
        <w:t xml:space="preserve">BIRN is dedicated to promoting and achieving diversity in terms of gender, </w:t>
      </w:r>
      <w:proofErr w:type="gramStart"/>
      <w:r w:rsidRPr="001F696D">
        <w:rPr>
          <w:i/>
          <w:iCs/>
          <w:szCs w:val="22"/>
        </w:rPr>
        <w:t>nationality</w:t>
      </w:r>
      <w:proofErr w:type="gramEnd"/>
      <w:r w:rsidRPr="001F696D">
        <w:rPr>
          <w:i/>
          <w:iCs/>
          <w:szCs w:val="22"/>
        </w:rPr>
        <w:t xml:space="preserve"> and culture, </w:t>
      </w:r>
      <w:r w:rsidR="00EE1D78">
        <w:rPr>
          <w:i/>
          <w:iCs/>
          <w:szCs w:val="22"/>
        </w:rPr>
        <w:t xml:space="preserve">so </w:t>
      </w:r>
      <w:r w:rsidRPr="001F696D">
        <w:rPr>
          <w:i/>
          <w:iCs/>
          <w:szCs w:val="22"/>
        </w:rPr>
        <w:t>we encourage individuals from minority groups, indigenous groups, and those with disabilities to apply</w:t>
      </w:r>
      <w:r w:rsidRPr="0040355C">
        <w:rPr>
          <w:szCs w:val="22"/>
        </w:rPr>
        <w:t>.</w:t>
      </w:r>
    </w:p>
    <w:p w14:paraId="00B411F3" w14:textId="77777777" w:rsidR="00A1351D" w:rsidRDefault="00A1351D" w:rsidP="00CE4939">
      <w:pPr>
        <w:rPr>
          <w:szCs w:val="22"/>
        </w:rPr>
      </w:pPr>
    </w:p>
    <w:p w14:paraId="11514BF6" w14:textId="77777777" w:rsidR="00A1351D" w:rsidRDefault="00A1351D">
      <w:pPr>
        <w:rPr>
          <w:b/>
          <w:bCs/>
          <w:szCs w:val="22"/>
        </w:rPr>
      </w:pPr>
    </w:p>
    <w:p w14:paraId="11DA5E99" w14:textId="76540BB0" w:rsidR="00DD0F6F" w:rsidRPr="003A6C14" w:rsidRDefault="00DD0F6F">
      <w:pPr>
        <w:rPr>
          <w:b/>
          <w:bCs/>
          <w:szCs w:val="22"/>
        </w:rPr>
      </w:pPr>
      <w:r>
        <w:rPr>
          <w:b/>
          <w:bCs/>
          <w:szCs w:val="22"/>
        </w:rPr>
        <w:t xml:space="preserve">LOGISTICS FOR PARTICIPATING EDITORS AND JOURNALISTS </w:t>
      </w:r>
    </w:p>
    <w:p w14:paraId="01B41835" w14:textId="77777777" w:rsidR="00CE4939" w:rsidRPr="00170EFA" w:rsidRDefault="00CE4939" w:rsidP="00CE4939">
      <w:pPr>
        <w:rPr>
          <w:szCs w:val="22"/>
        </w:rPr>
      </w:pPr>
    </w:p>
    <w:p w14:paraId="77D5630F" w14:textId="6F8B11FD" w:rsidR="00C26E3E" w:rsidRDefault="00C26E3E">
      <w:pPr>
        <w:rPr>
          <w:szCs w:val="22"/>
        </w:rPr>
      </w:pPr>
      <w:r w:rsidRPr="00170EFA">
        <w:rPr>
          <w:szCs w:val="22"/>
        </w:rPr>
        <w:t xml:space="preserve">BIRN will </w:t>
      </w:r>
      <w:r w:rsidR="00DD0F6F">
        <w:rPr>
          <w:szCs w:val="22"/>
        </w:rPr>
        <w:t xml:space="preserve">cover the following expenses </w:t>
      </w:r>
      <w:r w:rsidRPr="00170EFA">
        <w:rPr>
          <w:szCs w:val="22"/>
        </w:rPr>
        <w:t xml:space="preserve">for participants in the regional </w:t>
      </w:r>
      <w:r w:rsidR="00DD0F6F">
        <w:rPr>
          <w:szCs w:val="22"/>
        </w:rPr>
        <w:t xml:space="preserve">one-month </w:t>
      </w:r>
      <w:r w:rsidRPr="00170EFA">
        <w:rPr>
          <w:szCs w:val="22"/>
        </w:rPr>
        <w:t>exchange program:</w:t>
      </w:r>
    </w:p>
    <w:p w14:paraId="6733BE59" w14:textId="4774D1AC" w:rsidR="00DD0F6F" w:rsidRDefault="00DD0F6F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1281"/>
      </w:tblGrid>
      <w:tr w:rsidR="006428CC" w14:paraId="041B12C9" w14:textId="77777777" w:rsidTr="00720F70">
        <w:tc>
          <w:tcPr>
            <w:tcW w:w="7735" w:type="dxa"/>
          </w:tcPr>
          <w:p w14:paraId="074820AC" w14:textId="50B810AB" w:rsidR="006428CC" w:rsidRPr="00720F70" w:rsidRDefault="006428CC" w:rsidP="00720F70">
            <w:pPr>
              <w:jc w:val="center"/>
              <w:rPr>
                <w:b/>
                <w:bCs/>
                <w:szCs w:val="22"/>
              </w:rPr>
            </w:pPr>
            <w:r w:rsidRPr="00720F70">
              <w:rPr>
                <w:b/>
                <w:bCs/>
                <w:szCs w:val="22"/>
              </w:rPr>
              <w:t>Expense</w:t>
            </w:r>
          </w:p>
        </w:tc>
        <w:tc>
          <w:tcPr>
            <w:tcW w:w="1281" w:type="dxa"/>
          </w:tcPr>
          <w:p w14:paraId="751A116A" w14:textId="7DC92181" w:rsidR="006428CC" w:rsidRPr="00720F70" w:rsidRDefault="006428CC" w:rsidP="00720F70">
            <w:pPr>
              <w:jc w:val="center"/>
              <w:rPr>
                <w:b/>
                <w:bCs/>
                <w:szCs w:val="22"/>
              </w:rPr>
            </w:pPr>
            <w:r w:rsidRPr="00720F70">
              <w:rPr>
                <w:b/>
                <w:bCs/>
                <w:szCs w:val="22"/>
              </w:rPr>
              <w:t>Amount</w:t>
            </w:r>
          </w:p>
        </w:tc>
      </w:tr>
      <w:tr w:rsidR="006428CC" w14:paraId="11359279" w14:textId="77777777" w:rsidTr="00720F70">
        <w:tc>
          <w:tcPr>
            <w:tcW w:w="7735" w:type="dxa"/>
          </w:tcPr>
          <w:p w14:paraId="1DAC657D" w14:textId="5A8452B2" w:rsidR="006428CC" w:rsidRDefault="006428CC" w:rsidP="00DD0F6F">
            <w:pPr>
              <w:rPr>
                <w:szCs w:val="22"/>
              </w:rPr>
            </w:pPr>
            <w:r>
              <w:rPr>
                <w:szCs w:val="22"/>
              </w:rPr>
              <w:t>T</w:t>
            </w:r>
            <w:r w:rsidRPr="00170EFA">
              <w:rPr>
                <w:szCs w:val="22"/>
              </w:rPr>
              <w:t>ravel costs</w:t>
            </w:r>
          </w:p>
        </w:tc>
        <w:tc>
          <w:tcPr>
            <w:tcW w:w="1281" w:type="dxa"/>
            <w:vAlign w:val="center"/>
          </w:tcPr>
          <w:p w14:paraId="79BE3649" w14:textId="1A770734" w:rsidR="006428CC" w:rsidRDefault="006428CC" w:rsidP="00720F7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€</w:t>
            </w:r>
            <w:r w:rsidRPr="00170EFA">
              <w:rPr>
                <w:szCs w:val="22"/>
              </w:rPr>
              <w:t>250</w:t>
            </w:r>
          </w:p>
        </w:tc>
      </w:tr>
      <w:tr w:rsidR="006428CC" w14:paraId="6562A13E" w14:textId="77777777" w:rsidTr="00720F70">
        <w:tc>
          <w:tcPr>
            <w:tcW w:w="7735" w:type="dxa"/>
          </w:tcPr>
          <w:p w14:paraId="4F40DA7D" w14:textId="7E60F73F" w:rsidR="006428CC" w:rsidRDefault="006428CC" w:rsidP="00DD0F6F">
            <w:pPr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170EFA">
              <w:rPr>
                <w:szCs w:val="22"/>
              </w:rPr>
              <w:t>ccommodation costs while participating in the exchange programme</w:t>
            </w:r>
          </w:p>
        </w:tc>
        <w:tc>
          <w:tcPr>
            <w:tcW w:w="1281" w:type="dxa"/>
            <w:vAlign w:val="center"/>
          </w:tcPr>
          <w:p w14:paraId="060ABF89" w14:textId="25C35D54" w:rsidR="006428CC" w:rsidRDefault="006428CC" w:rsidP="00720F7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€</w:t>
            </w:r>
            <w:r w:rsidRPr="00170EFA">
              <w:rPr>
                <w:szCs w:val="22"/>
              </w:rPr>
              <w:t>250</w:t>
            </w:r>
          </w:p>
        </w:tc>
      </w:tr>
      <w:tr w:rsidR="006428CC" w14:paraId="429512F1" w14:textId="77777777" w:rsidTr="00720F70">
        <w:tc>
          <w:tcPr>
            <w:tcW w:w="7735" w:type="dxa"/>
          </w:tcPr>
          <w:p w14:paraId="13D0A363" w14:textId="38FC344F" w:rsidR="006428CC" w:rsidRDefault="006428CC" w:rsidP="00DD0F6F">
            <w:pPr>
              <w:rPr>
                <w:szCs w:val="22"/>
              </w:rPr>
            </w:pPr>
            <w:r w:rsidRPr="00170EFA">
              <w:rPr>
                <w:szCs w:val="22"/>
              </w:rPr>
              <w:t>Bursary to cover all costs of living during the exchange programme for one month</w:t>
            </w:r>
          </w:p>
        </w:tc>
        <w:tc>
          <w:tcPr>
            <w:tcW w:w="1281" w:type="dxa"/>
            <w:vAlign w:val="center"/>
          </w:tcPr>
          <w:p w14:paraId="4618DAF7" w14:textId="7132D9F0" w:rsidR="006428CC" w:rsidRDefault="006428CC" w:rsidP="00720F7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€1,</w:t>
            </w:r>
            <w:r w:rsidRPr="00170EFA">
              <w:rPr>
                <w:szCs w:val="22"/>
              </w:rPr>
              <w:t>121</w:t>
            </w:r>
          </w:p>
        </w:tc>
      </w:tr>
      <w:tr w:rsidR="00F83A25" w14:paraId="36B3A25A" w14:textId="77777777" w:rsidTr="00720F70">
        <w:tc>
          <w:tcPr>
            <w:tcW w:w="7735" w:type="dxa"/>
          </w:tcPr>
          <w:p w14:paraId="63F6B8B0" w14:textId="6A92C532" w:rsidR="00F83A25" w:rsidRPr="00787E88" w:rsidRDefault="00F83A25" w:rsidP="00DD0F6F">
            <w:pPr>
              <w:rPr>
                <w:b/>
                <w:bCs/>
                <w:szCs w:val="22"/>
              </w:rPr>
            </w:pPr>
            <w:r w:rsidRPr="00787E88">
              <w:rPr>
                <w:b/>
                <w:bCs/>
                <w:szCs w:val="22"/>
              </w:rPr>
              <w:t xml:space="preserve">TOTAL </w:t>
            </w:r>
          </w:p>
        </w:tc>
        <w:tc>
          <w:tcPr>
            <w:tcW w:w="1281" w:type="dxa"/>
            <w:vAlign w:val="center"/>
          </w:tcPr>
          <w:p w14:paraId="0B181A3F" w14:textId="0A391E82" w:rsidR="00F83A25" w:rsidRPr="00787E88" w:rsidRDefault="00F1651E" w:rsidP="00787E88">
            <w:pPr>
              <w:rPr>
                <w:b/>
                <w:bCs/>
                <w:szCs w:val="22"/>
              </w:rPr>
            </w:pPr>
            <w:r w:rsidRPr="00787E88">
              <w:rPr>
                <w:b/>
                <w:bCs/>
                <w:szCs w:val="22"/>
              </w:rPr>
              <w:t xml:space="preserve">   € 1,621</w:t>
            </w:r>
          </w:p>
        </w:tc>
      </w:tr>
    </w:tbl>
    <w:p w14:paraId="7B869D78" w14:textId="77777777" w:rsidR="00A1351D" w:rsidRDefault="00A1351D" w:rsidP="00CE4939">
      <w:pPr>
        <w:rPr>
          <w:b/>
          <w:bCs/>
          <w:szCs w:val="22"/>
        </w:rPr>
      </w:pPr>
    </w:p>
    <w:p w14:paraId="37C28C63" w14:textId="05BB3FAE" w:rsidR="00CE4939" w:rsidRPr="00170EFA" w:rsidRDefault="00170EFA" w:rsidP="00CE4939">
      <w:pPr>
        <w:rPr>
          <w:b/>
          <w:bCs/>
          <w:szCs w:val="22"/>
        </w:rPr>
      </w:pPr>
      <w:r w:rsidRPr="00170EFA">
        <w:rPr>
          <w:b/>
          <w:bCs/>
          <w:szCs w:val="22"/>
        </w:rPr>
        <w:t xml:space="preserve">HOW TO APPLY? </w:t>
      </w:r>
    </w:p>
    <w:p w14:paraId="2D30F4C6" w14:textId="77777777" w:rsidR="0065436A" w:rsidRDefault="0065436A" w:rsidP="00CE4939">
      <w:pPr>
        <w:rPr>
          <w:szCs w:val="22"/>
        </w:rPr>
      </w:pPr>
    </w:p>
    <w:p w14:paraId="69483DEF" w14:textId="46E15BCF" w:rsidR="00CE4939" w:rsidRPr="00170EFA" w:rsidRDefault="00CE4939" w:rsidP="00CE4939">
      <w:pPr>
        <w:rPr>
          <w:szCs w:val="22"/>
        </w:rPr>
      </w:pPr>
      <w:r w:rsidRPr="00170EFA">
        <w:rPr>
          <w:szCs w:val="22"/>
        </w:rPr>
        <w:t>Please</w:t>
      </w:r>
      <w:r w:rsidR="00852872">
        <w:rPr>
          <w:szCs w:val="22"/>
        </w:rPr>
        <w:t xml:space="preserve"> </w:t>
      </w:r>
      <w:r w:rsidRPr="00170EFA">
        <w:rPr>
          <w:szCs w:val="22"/>
        </w:rPr>
        <w:t>fil</w:t>
      </w:r>
      <w:r w:rsidR="00EE1D78">
        <w:rPr>
          <w:szCs w:val="22"/>
        </w:rPr>
        <w:t>l</w:t>
      </w:r>
      <w:r w:rsidRPr="00170EFA">
        <w:rPr>
          <w:szCs w:val="22"/>
        </w:rPr>
        <w:t xml:space="preserve"> </w:t>
      </w:r>
      <w:r w:rsidR="00EE1D78">
        <w:rPr>
          <w:szCs w:val="22"/>
        </w:rPr>
        <w:t xml:space="preserve">in </w:t>
      </w:r>
      <w:r w:rsidRPr="00170EFA">
        <w:rPr>
          <w:szCs w:val="22"/>
        </w:rPr>
        <w:t>the</w:t>
      </w:r>
      <w:hyperlink r:id="rId9" w:history="1">
        <w:r w:rsidRPr="00D505A4">
          <w:rPr>
            <w:rStyle w:val="Hyperlink"/>
            <w:szCs w:val="22"/>
          </w:rPr>
          <w:t xml:space="preserve"> application form</w:t>
        </w:r>
      </w:hyperlink>
      <w:r w:rsidRPr="00170EFA">
        <w:rPr>
          <w:szCs w:val="22"/>
        </w:rPr>
        <w:t xml:space="preserve"> </w:t>
      </w:r>
      <w:r w:rsidR="006432B3">
        <w:rPr>
          <w:szCs w:val="22"/>
        </w:rPr>
        <w:t xml:space="preserve">in English language </w:t>
      </w:r>
      <w:r w:rsidRPr="00170EFA">
        <w:rPr>
          <w:szCs w:val="22"/>
        </w:rPr>
        <w:t xml:space="preserve">by </w:t>
      </w:r>
      <w:r w:rsidR="00FB1D8C" w:rsidRPr="00D505A4">
        <w:rPr>
          <w:b/>
          <w:bCs/>
          <w:szCs w:val="22"/>
        </w:rPr>
        <w:t>January 26 (Tuesday)</w:t>
      </w:r>
      <w:r w:rsidR="00A1351D" w:rsidRPr="00D505A4">
        <w:rPr>
          <w:b/>
          <w:bCs/>
          <w:szCs w:val="22"/>
        </w:rPr>
        <w:t>.</w:t>
      </w:r>
      <w:r w:rsidR="00A1351D">
        <w:rPr>
          <w:szCs w:val="22"/>
        </w:rPr>
        <w:t xml:space="preserve"> </w:t>
      </w:r>
    </w:p>
    <w:p w14:paraId="591D4741" w14:textId="77777777" w:rsidR="00D43AE4" w:rsidRDefault="00D43AE4" w:rsidP="00CE4939">
      <w:pPr>
        <w:rPr>
          <w:szCs w:val="22"/>
        </w:rPr>
      </w:pPr>
    </w:p>
    <w:p w14:paraId="137CE8DF" w14:textId="5DF69E21" w:rsidR="00CE4939" w:rsidRDefault="00CE4939" w:rsidP="00CE4939">
      <w:pPr>
        <w:rPr>
          <w:szCs w:val="22"/>
        </w:rPr>
      </w:pPr>
      <w:r w:rsidRPr="00170EFA">
        <w:rPr>
          <w:szCs w:val="22"/>
        </w:rPr>
        <w:t xml:space="preserve">If you have questions about the programme and the </w:t>
      </w:r>
      <w:r w:rsidR="00C26E3E" w:rsidRPr="00170EFA">
        <w:rPr>
          <w:szCs w:val="22"/>
        </w:rPr>
        <w:t>call,</w:t>
      </w:r>
      <w:r w:rsidRPr="00170EFA">
        <w:rPr>
          <w:szCs w:val="22"/>
        </w:rPr>
        <w:t xml:space="preserve"> please contact </w:t>
      </w:r>
      <w:proofErr w:type="spellStart"/>
      <w:r w:rsidRPr="00170EFA">
        <w:rPr>
          <w:szCs w:val="22"/>
        </w:rPr>
        <w:t>Marija</w:t>
      </w:r>
      <w:proofErr w:type="spellEnd"/>
      <w:r w:rsidRPr="00170EFA">
        <w:rPr>
          <w:szCs w:val="22"/>
        </w:rPr>
        <w:t xml:space="preserve"> </w:t>
      </w:r>
      <w:proofErr w:type="spellStart"/>
      <w:r w:rsidRPr="00170EFA">
        <w:rPr>
          <w:szCs w:val="22"/>
        </w:rPr>
        <w:t>Vasilevska</w:t>
      </w:r>
      <w:proofErr w:type="spellEnd"/>
      <w:r w:rsidRPr="00170EFA">
        <w:rPr>
          <w:szCs w:val="22"/>
        </w:rPr>
        <w:t xml:space="preserve"> at </w:t>
      </w:r>
      <w:hyperlink r:id="rId10" w:history="1">
        <w:r w:rsidRPr="00170EFA">
          <w:rPr>
            <w:rStyle w:val="Hyperlink"/>
            <w:szCs w:val="22"/>
          </w:rPr>
          <w:t>marija.vasilevska@birnnetwork.org</w:t>
        </w:r>
      </w:hyperlink>
      <w:r w:rsidRPr="00170EFA">
        <w:rPr>
          <w:szCs w:val="22"/>
        </w:rPr>
        <w:t xml:space="preserve">. </w:t>
      </w:r>
    </w:p>
    <w:p w14:paraId="1CED7D8F" w14:textId="77777777" w:rsidR="00D43AE4" w:rsidRPr="00170EFA" w:rsidRDefault="00D43AE4" w:rsidP="00CE4939">
      <w:pPr>
        <w:rPr>
          <w:szCs w:val="22"/>
        </w:rPr>
      </w:pPr>
    </w:p>
    <w:p w14:paraId="44B3132C" w14:textId="7AB2E0A8" w:rsidR="00CE4939" w:rsidRPr="00D43AE4" w:rsidRDefault="00CE4939" w:rsidP="00D43AE4">
      <w:pPr>
        <w:rPr>
          <w:b/>
          <w:bCs/>
          <w:szCs w:val="22"/>
        </w:rPr>
      </w:pPr>
      <w:r w:rsidRPr="00170EFA">
        <w:rPr>
          <w:szCs w:val="22"/>
        </w:rPr>
        <w:t>This call is part of the project “</w:t>
      </w:r>
      <w:hyperlink r:id="rId11" w:history="1">
        <w:r w:rsidRPr="00170EFA">
          <w:rPr>
            <w:rStyle w:val="Hyperlink"/>
            <w:szCs w:val="22"/>
          </w:rPr>
          <w:t xml:space="preserve">Strengthening Quality Journalism in Western Balkans and </w:t>
        </w:r>
        <w:proofErr w:type="spellStart"/>
        <w:r w:rsidRPr="00170EFA">
          <w:rPr>
            <w:rStyle w:val="Hyperlink"/>
            <w:szCs w:val="22"/>
          </w:rPr>
          <w:t>Türkiye</w:t>
        </w:r>
        <w:proofErr w:type="spellEnd"/>
        <w:r w:rsidRPr="00170EFA">
          <w:rPr>
            <w:rStyle w:val="Hyperlink"/>
            <w:szCs w:val="22"/>
          </w:rPr>
          <w:t xml:space="preserve"> II</w:t>
        </w:r>
      </w:hyperlink>
      <w:r w:rsidRPr="00170EFA">
        <w:rPr>
          <w:szCs w:val="22"/>
        </w:rPr>
        <w:t xml:space="preserve">”. </w:t>
      </w:r>
    </w:p>
    <w:sectPr w:rsidR="00CE4939" w:rsidRPr="00D43AE4" w:rsidSect="00170EFA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124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2EAB5" w14:textId="77777777" w:rsidR="00387A5C" w:rsidRDefault="00387A5C">
      <w:r>
        <w:separator/>
      </w:r>
    </w:p>
  </w:endnote>
  <w:endnote w:type="continuationSeparator" w:id="0">
    <w:p w14:paraId="0C969E66" w14:textId="77777777" w:rsidR="00387A5C" w:rsidRDefault="0038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33D9" w14:textId="4BE706C2" w:rsidR="00170EFA" w:rsidRDefault="00170EFA">
    <w:pPr>
      <w:pStyle w:val="Footer"/>
    </w:pPr>
    <w:r>
      <w:rPr>
        <w:noProof/>
        <w:lang w:val="sq-AL" w:eastAsia="sq-AL"/>
      </w:rPr>
      <w:drawing>
        <wp:anchor distT="0" distB="0" distL="114300" distR="114300" simplePos="0" relativeHeight="251663360" behindDoc="0" locked="0" layoutInCell="1" hidden="0" allowOverlap="1" wp14:anchorId="1EC5D59B" wp14:editId="4F1A8372">
          <wp:simplePos x="0" y="0"/>
          <wp:positionH relativeFrom="column">
            <wp:posOffset>-60325</wp:posOffset>
          </wp:positionH>
          <wp:positionV relativeFrom="paragraph">
            <wp:posOffset>149225</wp:posOffset>
          </wp:positionV>
          <wp:extent cx="967740" cy="941070"/>
          <wp:effectExtent l="0" t="0" r="0" b="0"/>
          <wp:wrapSquare wrapText="bothSides" distT="0" distB="0" distL="114300" distR="114300"/>
          <wp:docPr id="972819203" name="Picture 972819203" descr="A blue and white flag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blue and white flag&#10;&#10;Description automatically generated with low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7740" cy="941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1612D7" w14:textId="77777777" w:rsidR="00170EFA" w:rsidRDefault="00170EFA">
    <w:pPr>
      <w:pStyle w:val="Footer"/>
    </w:pPr>
  </w:p>
  <w:p w14:paraId="5CFC6CDD" w14:textId="669B04F5" w:rsidR="00170EFA" w:rsidRDefault="00170EFA">
    <w:pPr>
      <w:pStyle w:val="Footer"/>
    </w:pPr>
    <w:r>
      <w:rPr>
        <w:noProof/>
        <w:lang w:val="sq-AL" w:eastAsia="sq-AL"/>
      </w:rPr>
      <w:drawing>
        <wp:anchor distT="0" distB="0" distL="114300" distR="114300" simplePos="0" relativeHeight="251665408" behindDoc="0" locked="0" layoutInCell="1" hidden="0" allowOverlap="1" wp14:anchorId="2861BF13" wp14:editId="558360C7">
          <wp:simplePos x="0" y="0"/>
          <wp:positionH relativeFrom="column">
            <wp:posOffset>4451350</wp:posOffset>
          </wp:positionH>
          <wp:positionV relativeFrom="paragraph">
            <wp:posOffset>8890</wp:posOffset>
          </wp:positionV>
          <wp:extent cx="1380490" cy="582295"/>
          <wp:effectExtent l="0" t="0" r="3810" b="1905"/>
          <wp:wrapSquare wrapText="bothSides" distT="0" distB="0" distL="114300" distR="114300"/>
          <wp:docPr id="827408593" name="Picture 827408593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Tex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0490" cy="582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BE0A17" w14:textId="77777777" w:rsidR="00170EFA" w:rsidRDefault="00170EFA">
    <w:pPr>
      <w:pStyle w:val="Footer"/>
    </w:pPr>
  </w:p>
  <w:p w14:paraId="638EF26F" w14:textId="77777777" w:rsidR="00170EFA" w:rsidRDefault="00170EFA">
    <w:pPr>
      <w:pStyle w:val="Footer"/>
    </w:pPr>
  </w:p>
  <w:p w14:paraId="2EECD20D" w14:textId="34C437BC" w:rsidR="007F3A0D" w:rsidRDefault="007F3A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ABB3" w14:textId="388C3475" w:rsidR="00170EFA" w:rsidRDefault="00170EF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Cambria" w:cs="Cambria"/>
        <w:color w:val="000000"/>
        <w:szCs w:val="22"/>
      </w:rPr>
    </w:pPr>
    <w:r>
      <w:rPr>
        <w:noProof/>
        <w:lang w:val="sq-AL" w:eastAsia="sq-AL"/>
      </w:rPr>
      <w:drawing>
        <wp:anchor distT="0" distB="0" distL="114300" distR="114300" simplePos="0" relativeHeight="251659264" behindDoc="0" locked="0" layoutInCell="1" hidden="0" allowOverlap="1" wp14:anchorId="44A40C32" wp14:editId="45B6E9FF">
          <wp:simplePos x="0" y="0"/>
          <wp:positionH relativeFrom="column">
            <wp:posOffset>-40640</wp:posOffset>
          </wp:positionH>
          <wp:positionV relativeFrom="paragraph">
            <wp:posOffset>21590</wp:posOffset>
          </wp:positionV>
          <wp:extent cx="967740" cy="958850"/>
          <wp:effectExtent l="0" t="0" r="0" b="6350"/>
          <wp:wrapSquare wrapText="bothSides" distT="0" distB="0" distL="114300" distR="114300"/>
          <wp:docPr id="302230221" name="Picture 302230221" descr="A blue and white flag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blue and white flag&#10;&#10;Description automatically generated with low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7740" cy="958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EF1CB6" w14:textId="77777777" w:rsidR="00170EFA" w:rsidRDefault="00170EF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Cambria" w:cs="Cambria"/>
        <w:color w:val="000000"/>
        <w:szCs w:val="22"/>
      </w:rPr>
    </w:pPr>
  </w:p>
  <w:p w14:paraId="1FABB703" w14:textId="77777777" w:rsidR="00170EFA" w:rsidRDefault="00170EF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Cambria" w:cs="Cambria"/>
        <w:color w:val="000000"/>
        <w:szCs w:val="22"/>
      </w:rPr>
    </w:pPr>
  </w:p>
  <w:p w14:paraId="113B752D" w14:textId="77777777" w:rsidR="00170EFA" w:rsidRDefault="00170EF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Cambria" w:cs="Cambria"/>
        <w:color w:val="000000"/>
        <w:szCs w:val="22"/>
      </w:rPr>
    </w:pPr>
  </w:p>
  <w:p w14:paraId="0D658B11" w14:textId="77777777" w:rsidR="00170EFA" w:rsidRDefault="00170EF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Cambria" w:cs="Cambria"/>
        <w:color w:val="000000"/>
        <w:szCs w:val="22"/>
      </w:rPr>
    </w:pPr>
  </w:p>
  <w:p w14:paraId="0BC48687" w14:textId="6EAE875F" w:rsidR="0057041B" w:rsidRDefault="00F16F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Cambria" w:cs="Cambria"/>
        <w:color w:val="000000"/>
        <w:szCs w:val="22"/>
      </w:rPr>
    </w:pPr>
    <w:r>
      <w:rPr>
        <w:noProof/>
        <w:lang w:val="sq-AL" w:eastAsia="sq-AL"/>
      </w:rPr>
      <w:drawing>
        <wp:anchor distT="0" distB="0" distL="114300" distR="114300" simplePos="0" relativeHeight="251661312" behindDoc="0" locked="0" layoutInCell="1" hidden="0" allowOverlap="1" wp14:anchorId="73BACDCD" wp14:editId="75C54A89">
          <wp:simplePos x="0" y="0"/>
          <wp:positionH relativeFrom="column">
            <wp:posOffset>4472940</wp:posOffset>
          </wp:positionH>
          <wp:positionV relativeFrom="paragraph">
            <wp:posOffset>-634365</wp:posOffset>
          </wp:positionV>
          <wp:extent cx="1344295" cy="591185"/>
          <wp:effectExtent l="0" t="0" r="1905" b="5715"/>
          <wp:wrapSquare wrapText="bothSides" distT="0" distB="0" distL="114300" distR="114300"/>
          <wp:docPr id="2091759166" name="Picture 2091759166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Tex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4295" cy="591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6923A" w14:textId="77777777" w:rsidR="00387A5C" w:rsidRDefault="00387A5C">
      <w:r>
        <w:separator/>
      </w:r>
    </w:p>
  </w:footnote>
  <w:footnote w:type="continuationSeparator" w:id="0">
    <w:p w14:paraId="3B8935E6" w14:textId="77777777" w:rsidR="00387A5C" w:rsidRDefault="00387A5C">
      <w:r>
        <w:continuationSeparator/>
      </w:r>
    </w:p>
  </w:footnote>
  <w:footnote w:id="1">
    <w:p w14:paraId="0FD17818" w14:textId="5C13AB43" w:rsidR="003856C6" w:rsidRPr="00A73B90" w:rsidRDefault="003856C6">
      <w:pPr>
        <w:pStyle w:val="FootnoteText"/>
        <w:rPr>
          <w:lang w:val="en-US"/>
        </w:rPr>
      </w:pPr>
      <w:r w:rsidRPr="00A73B90">
        <w:rPr>
          <w:rStyle w:val="FootnoteReference"/>
          <w:sz w:val="18"/>
          <w:szCs w:val="18"/>
        </w:rPr>
        <w:footnoteRef/>
      </w:r>
      <w:r w:rsidRPr="00A73B90">
        <w:rPr>
          <w:sz w:val="18"/>
          <w:szCs w:val="18"/>
        </w:rPr>
        <w:t xml:space="preserve"> </w:t>
      </w:r>
      <w:r w:rsidRPr="00A73B90">
        <w:rPr>
          <w:sz w:val="18"/>
          <w:szCs w:val="18"/>
          <w:lang w:val="en-US"/>
        </w:rPr>
        <w:t xml:space="preserve">In case they are different from the ones selected by BIRN, an attempt will be made to include the preferred media among the list of hosting media.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8A1B" w14:textId="3FD6B629" w:rsidR="00F16F00" w:rsidRDefault="00F16F00">
    <w:pPr>
      <w:pStyle w:val="Header"/>
    </w:pPr>
    <w:r>
      <w:rPr>
        <w:noProof/>
        <w:lang w:val="sq-AL" w:eastAsia="sq-AL"/>
      </w:rPr>
      <w:drawing>
        <wp:anchor distT="0" distB="0" distL="114300" distR="114300" simplePos="0" relativeHeight="251671552" behindDoc="0" locked="0" layoutInCell="1" hidden="0" allowOverlap="1" wp14:anchorId="2B1710E6" wp14:editId="07145C0A">
          <wp:simplePos x="0" y="0"/>
          <wp:positionH relativeFrom="column">
            <wp:posOffset>-62753</wp:posOffset>
          </wp:positionH>
          <wp:positionV relativeFrom="paragraph">
            <wp:posOffset>-475279</wp:posOffset>
          </wp:positionV>
          <wp:extent cx="1263650" cy="784800"/>
          <wp:effectExtent l="0" t="0" r="0" b="3175"/>
          <wp:wrapSquare wrapText="bothSides" distT="0" distB="0" distL="114300" distR="114300"/>
          <wp:docPr id="884723416" name="Picture 884723416" descr="A picture containing text, font, logo, graphic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4723416" name="Picture 884723416" descr="A picture containing text, font, logo, graphics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3650" cy="78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C9A5" w14:textId="61DDA377" w:rsidR="00170EFA" w:rsidRDefault="00170EFA">
    <w:pPr>
      <w:pStyle w:val="Header"/>
    </w:pPr>
    <w:r>
      <w:rPr>
        <w:noProof/>
        <w:lang w:val="sq-AL" w:eastAsia="sq-AL"/>
      </w:rPr>
      <w:drawing>
        <wp:anchor distT="0" distB="0" distL="114300" distR="114300" simplePos="0" relativeHeight="251667456" behindDoc="0" locked="0" layoutInCell="1" hidden="0" allowOverlap="1" wp14:anchorId="628D941F" wp14:editId="1EDC1CCB">
          <wp:simplePos x="0" y="0"/>
          <wp:positionH relativeFrom="column">
            <wp:posOffset>1328</wp:posOffset>
          </wp:positionH>
          <wp:positionV relativeFrom="paragraph">
            <wp:posOffset>-523875</wp:posOffset>
          </wp:positionV>
          <wp:extent cx="1263650" cy="784225"/>
          <wp:effectExtent l="0" t="0" r="0" b="0"/>
          <wp:wrapSquare wrapText="bothSides" distT="0" distB="0" distL="114300" distR="114300"/>
          <wp:docPr id="1484664145" name="Picture 1484664145" descr="A picture containing text, font, logo, graphic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4664145" name="Picture 1484664145" descr="A picture containing text, font, logo, graphics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3650" cy="784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5E8D4E" w14:textId="77777777" w:rsidR="00170EFA" w:rsidRDefault="00170EFA">
    <w:pPr>
      <w:pStyle w:val="Header"/>
    </w:pPr>
  </w:p>
  <w:p w14:paraId="34360FC0" w14:textId="6DBF6048" w:rsidR="00064198" w:rsidRDefault="000641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C69A" w14:textId="44F04DD8" w:rsidR="0057041B" w:rsidRDefault="00F16F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Cambria" w:cs="Cambria"/>
        <w:color w:val="000000"/>
        <w:szCs w:val="22"/>
      </w:rPr>
    </w:pPr>
    <w:r>
      <w:rPr>
        <w:noProof/>
        <w:lang w:val="sq-AL" w:eastAsia="sq-AL"/>
      </w:rPr>
      <w:drawing>
        <wp:anchor distT="0" distB="0" distL="114300" distR="114300" simplePos="0" relativeHeight="251669504" behindDoc="0" locked="0" layoutInCell="1" hidden="0" allowOverlap="1" wp14:anchorId="51E71F66" wp14:editId="3426D175">
          <wp:simplePos x="0" y="0"/>
          <wp:positionH relativeFrom="column">
            <wp:posOffset>-116541</wp:posOffset>
          </wp:positionH>
          <wp:positionV relativeFrom="paragraph">
            <wp:posOffset>-475279</wp:posOffset>
          </wp:positionV>
          <wp:extent cx="1263650" cy="784800"/>
          <wp:effectExtent l="0" t="0" r="0" b="3175"/>
          <wp:wrapSquare wrapText="bothSides" distT="0" distB="0" distL="114300" distR="114300"/>
          <wp:docPr id="1048462939" name="Picture 1048462939" descr="A picture containing text, font, logo, graphic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462939" name="Picture 1048462939" descr="A picture containing text, font, logo, graphics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3650" cy="78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69A0F7" w14:textId="77777777" w:rsidR="0057041B" w:rsidRDefault="0057041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Cambria" w:cs="Cambria"/>
        <w:color w:val="000000"/>
        <w:szCs w:val="22"/>
      </w:rPr>
    </w:pPr>
  </w:p>
  <w:p w14:paraId="37510537" w14:textId="77777777" w:rsidR="0057041B" w:rsidRDefault="0057041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Cambria" w:cs="Cambria"/>
        <w:color w:val="00000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828"/>
    <w:multiLevelType w:val="hybridMultilevel"/>
    <w:tmpl w:val="A98CDC6A"/>
    <w:lvl w:ilvl="0" w:tplc="519EB43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E34DA"/>
    <w:multiLevelType w:val="hybridMultilevel"/>
    <w:tmpl w:val="46CEE3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B0CD8"/>
    <w:multiLevelType w:val="hybridMultilevel"/>
    <w:tmpl w:val="DB746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C0B95"/>
    <w:multiLevelType w:val="hybridMultilevel"/>
    <w:tmpl w:val="CEECBE5A"/>
    <w:lvl w:ilvl="0" w:tplc="D55CA8B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322AA"/>
    <w:multiLevelType w:val="multilevel"/>
    <w:tmpl w:val="1CF0657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4767097"/>
    <w:multiLevelType w:val="hybridMultilevel"/>
    <w:tmpl w:val="4B02153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04ACE"/>
    <w:multiLevelType w:val="multilevel"/>
    <w:tmpl w:val="EDA8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8426789">
    <w:abstractNumId w:val="4"/>
  </w:num>
  <w:num w:numId="2" w16cid:durableId="176384719">
    <w:abstractNumId w:val="6"/>
  </w:num>
  <w:num w:numId="3" w16cid:durableId="838152585">
    <w:abstractNumId w:val="0"/>
  </w:num>
  <w:num w:numId="4" w16cid:durableId="883711909">
    <w:abstractNumId w:val="3"/>
  </w:num>
  <w:num w:numId="5" w16cid:durableId="639850380">
    <w:abstractNumId w:val="1"/>
  </w:num>
  <w:num w:numId="6" w16cid:durableId="1764493204">
    <w:abstractNumId w:val="2"/>
  </w:num>
  <w:num w:numId="7" w16cid:durableId="10095293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41B"/>
    <w:rsid w:val="000104BC"/>
    <w:rsid w:val="00015694"/>
    <w:rsid w:val="00062CB8"/>
    <w:rsid w:val="00064198"/>
    <w:rsid w:val="000900DE"/>
    <w:rsid w:val="00141BAF"/>
    <w:rsid w:val="00170EFA"/>
    <w:rsid w:val="001963F2"/>
    <w:rsid w:val="001B1415"/>
    <w:rsid w:val="001E6528"/>
    <w:rsid w:val="001F696D"/>
    <w:rsid w:val="00224921"/>
    <w:rsid w:val="00226FF5"/>
    <w:rsid w:val="0029003B"/>
    <w:rsid w:val="002F47A9"/>
    <w:rsid w:val="003856C6"/>
    <w:rsid w:val="00387A5C"/>
    <w:rsid w:val="00396561"/>
    <w:rsid w:val="003B7F08"/>
    <w:rsid w:val="0040355C"/>
    <w:rsid w:val="00405234"/>
    <w:rsid w:val="00422C04"/>
    <w:rsid w:val="00481405"/>
    <w:rsid w:val="004F4AA4"/>
    <w:rsid w:val="00564F38"/>
    <w:rsid w:val="0057041B"/>
    <w:rsid w:val="005A1D35"/>
    <w:rsid w:val="005A21A5"/>
    <w:rsid w:val="005D5EDA"/>
    <w:rsid w:val="005F2411"/>
    <w:rsid w:val="006011AF"/>
    <w:rsid w:val="006057C4"/>
    <w:rsid w:val="00606C16"/>
    <w:rsid w:val="00632DB9"/>
    <w:rsid w:val="006428CC"/>
    <w:rsid w:val="006432B3"/>
    <w:rsid w:val="006440E1"/>
    <w:rsid w:val="0065436A"/>
    <w:rsid w:val="00662A8F"/>
    <w:rsid w:val="00686A09"/>
    <w:rsid w:val="006B09F1"/>
    <w:rsid w:val="00720F70"/>
    <w:rsid w:val="00742E7F"/>
    <w:rsid w:val="00787C2B"/>
    <w:rsid w:val="00787E88"/>
    <w:rsid w:val="007E5463"/>
    <w:rsid w:val="007F3A0D"/>
    <w:rsid w:val="00802339"/>
    <w:rsid w:val="00850CBF"/>
    <w:rsid w:val="00852872"/>
    <w:rsid w:val="008563BD"/>
    <w:rsid w:val="008A60C3"/>
    <w:rsid w:val="008E5D81"/>
    <w:rsid w:val="00936996"/>
    <w:rsid w:val="009961C6"/>
    <w:rsid w:val="009D560E"/>
    <w:rsid w:val="009E013F"/>
    <w:rsid w:val="00A1351D"/>
    <w:rsid w:val="00A73B90"/>
    <w:rsid w:val="00AB7403"/>
    <w:rsid w:val="00AD3EC9"/>
    <w:rsid w:val="00AF3C3B"/>
    <w:rsid w:val="00B13DC4"/>
    <w:rsid w:val="00B6112D"/>
    <w:rsid w:val="00B714C8"/>
    <w:rsid w:val="00B74685"/>
    <w:rsid w:val="00BA60FA"/>
    <w:rsid w:val="00BF02A4"/>
    <w:rsid w:val="00BF542E"/>
    <w:rsid w:val="00C26E3E"/>
    <w:rsid w:val="00C932C1"/>
    <w:rsid w:val="00C93623"/>
    <w:rsid w:val="00CB08B7"/>
    <w:rsid w:val="00CE4939"/>
    <w:rsid w:val="00CE5006"/>
    <w:rsid w:val="00D1255D"/>
    <w:rsid w:val="00D43AE4"/>
    <w:rsid w:val="00D505A4"/>
    <w:rsid w:val="00D77AAE"/>
    <w:rsid w:val="00D97749"/>
    <w:rsid w:val="00DC44C4"/>
    <w:rsid w:val="00DD0F6F"/>
    <w:rsid w:val="00DE7312"/>
    <w:rsid w:val="00DF1D2F"/>
    <w:rsid w:val="00E145E7"/>
    <w:rsid w:val="00E256A8"/>
    <w:rsid w:val="00E71C05"/>
    <w:rsid w:val="00E73457"/>
    <w:rsid w:val="00EB6CA2"/>
    <w:rsid w:val="00ED5577"/>
    <w:rsid w:val="00EE1D78"/>
    <w:rsid w:val="00EF6B30"/>
    <w:rsid w:val="00F1651E"/>
    <w:rsid w:val="00F16F00"/>
    <w:rsid w:val="00F7183E"/>
    <w:rsid w:val="00F83A25"/>
    <w:rsid w:val="00F9249B"/>
    <w:rsid w:val="00FB1D8C"/>
    <w:rsid w:val="00F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BB3A0"/>
  <w15:docId w15:val="{4A2788C2-D84B-2F46-BC2B-F0AEBCF1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n-US" w:eastAsia="en-GB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165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3647"/>
    <w:pPr>
      <w:keepNext/>
      <w:keepLines/>
      <w:spacing w:before="360" w:after="240"/>
      <w:outlineLvl w:val="0"/>
    </w:pPr>
    <w:rPr>
      <w:rFonts w:eastAsiaTheme="majorEastAsia" w:cstheme="majorBidi"/>
      <w:b/>
      <w:color w:val="2F5496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1EA3"/>
    <w:pPr>
      <w:keepNext/>
      <w:keepLines/>
      <w:spacing w:after="240"/>
      <w:outlineLvl w:val="1"/>
    </w:pPr>
    <w:rPr>
      <w:rFonts w:eastAsiaTheme="majorEastAsia" w:cs="Tahoma"/>
      <w:b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62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628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1F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96C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0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1A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1A2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1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A2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F67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11F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15AD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5A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5AD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A1EA3"/>
    <w:rPr>
      <w:rFonts w:ascii="Cambria" w:eastAsiaTheme="majorEastAsia" w:hAnsi="Cambria" w:cs="Tahoma"/>
      <w:b/>
      <w:color w:val="000000" w:themeColor="text1"/>
      <w:kern w:val="0"/>
      <w:sz w:val="28"/>
      <w:szCs w:val="28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35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2D1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352D1"/>
  </w:style>
  <w:style w:type="paragraph" w:styleId="Header">
    <w:name w:val="header"/>
    <w:basedOn w:val="Normal"/>
    <w:link w:val="HeaderChar"/>
    <w:uiPriority w:val="99"/>
    <w:unhideWhenUsed/>
    <w:rsid w:val="00B352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2D1"/>
    <w:rPr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1B2F60"/>
    <w:pPr>
      <w:spacing w:before="120" w:after="120"/>
      <w:jc w:val="left"/>
    </w:pPr>
    <w:rPr>
      <w:rFonts w:asciiTheme="minorHAnsi" w:hAnsiTheme="minorHAns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1B2F60"/>
    <w:pPr>
      <w:ind w:left="220"/>
      <w:jc w:val="left"/>
    </w:pPr>
    <w:rPr>
      <w:rFonts w:asciiTheme="minorHAnsi" w:hAnsiTheme="minorHAnsi"/>
      <w:smallCap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1B2F60"/>
    <w:pPr>
      <w:ind w:left="440"/>
      <w:jc w:val="left"/>
    </w:pPr>
    <w:rPr>
      <w:rFonts w:asciiTheme="minorHAnsi" w:hAnsiTheme="minorHAns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1B2F60"/>
    <w:pPr>
      <w:ind w:left="660"/>
      <w:jc w:val="left"/>
    </w:pPr>
    <w:rPr>
      <w:rFonts w:asciiTheme="minorHAnsi" w:hAnsiTheme="minorHAnsi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1B2F60"/>
    <w:pPr>
      <w:ind w:left="880"/>
      <w:jc w:val="left"/>
    </w:pPr>
    <w:rPr>
      <w:rFonts w:asciiTheme="minorHAnsi" w:hAnsiTheme="minorHAnsi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1B2F60"/>
    <w:pPr>
      <w:ind w:left="1100"/>
      <w:jc w:val="left"/>
    </w:pPr>
    <w:rPr>
      <w:rFonts w:asciiTheme="minorHAnsi" w:hAnsiTheme="minorHAnsi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1B2F60"/>
    <w:pPr>
      <w:ind w:left="1320"/>
      <w:jc w:val="left"/>
    </w:pPr>
    <w:rPr>
      <w:rFonts w:asciiTheme="minorHAnsi" w:hAnsiTheme="minorHAnsi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1B2F60"/>
    <w:pPr>
      <w:ind w:left="1540"/>
      <w:jc w:val="left"/>
    </w:pPr>
    <w:rPr>
      <w:rFonts w:asciiTheme="minorHAnsi" w:hAnsiTheme="minorHAnsi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1B2F60"/>
    <w:pPr>
      <w:ind w:left="1760"/>
      <w:jc w:val="left"/>
    </w:pPr>
    <w:rPr>
      <w:rFonts w:asciiTheme="minorHAnsi" w:hAnsiTheme="minorHAnsi"/>
      <w:sz w:val="18"/>
      <w:szCs w:val="21"/>
    </w:rPr>
  </w:style>
  <w:style w:type="character" w:customStyle="1" w:styleId="TitleChar">
    <w:name w:val="Title Char"/>
    <w:basedOn w:val="DefaultParagraphFont"/>
    <w:link w:val="Title"/>
    <w:uiPriority w:val="10"/>
    <w:rsid w:val="00E91F3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="Calibri" w:eastAsia="Calibri" w:hAnsi="Calibri" w:cs="Calibri"/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F07A00"/>
    <w:rPr>
      <w:rFonts w:eastAsiaTheme="minorEastAsia"/>
      <w:color w:val="5A5A5A" w:themeColor="text1" w:themeTint="A5"/>
      <w:spacing w:val="15"/>
      <w:kern w:val="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C3647"/>
    <w:rPr>
      <w:rFonts w:ascii="Cambria" w:eastAsiaTheme="majorEastAsia" w:hAnsi="Cambria" w:cstheme="majorBidi"/>
      <w:b/>
      <w:color w:val="2F5496" w:themeColor="accent1" w:themeShade="BF"/>
      <w:kern w:val="0"/>
      <w:sz w:val="48"/>
      <w:szCs w:val="32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B41B76"/>
    <w:pPr>
      <w:widowControl w:val="0"/>
      <w:autoSpaceDE w:val="0"/>
      <w:autoSpaceDN w:val="0"/>
      <w:ind w:left="120"/>
    </w:pPr>
    <w:rPr>
      <w:rFonts w:eastAsia="Cambria" w:cs="Cambri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41B76"/>
    <w:rPr>
      <w:rFonts w:ascii="Cambria" w:eastAsia="Cambria" w:hAnsi="Cambria" w:cs="Cambria"/>
      <w:kern w:val="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A6288"/>
    <w:pPr>
      <w:spacing w:before="240" w:after="0" w:line="259" w:lineRule="auto"/>
      <w:jc w:val="left"/>
      <w:outlineLvl w:val="9"/>
    </w:pPr>
    <w:rPr>
      <w:rFonts w:asciiTheme="majorHAnsi" w:hAnsiTheme="majorHAnsi"/>
      <w:b w:val="0"/>
      <w:sz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6288"/>
    <w:rPr>
      <w:rFonts w:asciiTheme="majorHAnsi" w:eastAsiaTheme="majorEastAsia" w:hAnsiTheme="majorHAnsi" w:cstheme="majorBidi"/>
      <w:i/>
      <w:iCs/>
      <w:color w:val="2F5496" w:themeColor="accent1" w:themeShade="BF"/>
      <w:kern w:val="0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6288"/>
    <w:rPr>
      <w:rFonts w:asciiTheme="majorHAnsi" w:eastAsiaTheme="majorEastAsia" w:hAnsiTheme="majorHAnsi" w:cstheme="majorBidi"/>
      <w:color w:val="2F5496" w:themeColor="accent1" w:themeShade="BF"/>
      <w:kern w:val="0"/>
      <w:szCs w:val="24"/>
      <w:lang w:val="en-GB" w:eastAsia="en-GB"/>
    </w:rPr>
  </w:style>
  <w:style w:type="paragraph" w:styleId="Revision">
    <w:name w:val="Revision"/>
    <w:hidden/>
    <w:uiPriority w:val="99"/>
    <w:semiHidden/>
    <w:rsid w:val="00BD7DBF"/>
    <w:rPr>
      <w:rFonts w:eastAsia="Times New Roman" w:cs="Times New Roman"/>
      <w:szCs w:val="24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F11B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50CB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56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6C6"/>
    <w:rPr>
      <w:rFonts w:eastAsia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856C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50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wbmedia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arija.vasilevska@birnnetwork.org" TargetMode="External"/><Relationship Id="rId4" Type="http://schemas.openxmlformats.org/officeDocument/2006/relationships/styles" Target="styles.xml"/><Relationship Id="rId9" Type="http://schemas.openxmlformats.org/officeDocument/2006/relationships/hyperlink" Target="https://be.ecrtool.org/admin/webform/manage/call_for_journalists_from_/share/preview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AxcO9C+8L0vPwlXyVfzQIevdww==">AMUW2mXIeua06Wlg3bOns3123y1WxX6aWZlZn+0pmTxX0dKl1VtZdinATYOP5vVvWXF9m6PyoeL8g0jp8UWKKoWkWoeTb6+nx8uXI+2uKoTDH/RfQJjJscs=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90AA626-5767-4CD0-890A-3C1E7BA6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Vasilevska</dc:creator>
  <cp:lastModifiedBy>Marcus Tanner</cp:lastModifiedBy>
  <cp:revision>2</cp:revision>
  <dcterms:created xsi:type="dcterms:W3CDTF">2023-12-13T13:23:00Z</dcterms:created>
  <dcterms:modified xsi:type="dcterms:W3CDTF">2023-12-13T13:23:00Z</dcterms:modified>
</cp:coreProperties>
</file>